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E9" w:rsidRPr="00E25E76" w:rsidRDefault="003A5BE9" w:rsidP="003A5BE9">
      <w:pPr>
        <w:pStyle w:val="berschrift1"/>
        <w:rPr>
          <w:b w:val="0"/>
          <w:sz w:val="22"/>
          <w:szCs w:val="22"/>
        </w:rPr>
      </w:pPr>
      <w:r>
        <w:t xml:space="preserve">Konzept für die </w:t>
      </w:r>
      <w:proofErr w:type="spellStart"/>
      <w:r>
        <w:t>LehrerInnenfort</w:t>
      </w:r>
      <w:proofErr w:type="spellEnd"/>
      <w:r>
        <w:t>- und –</w:t>
      </w:r>
      <w:proofErr w:type="spellStart"/>
      <w:r>
        <w:t>weiterbildung</w:t>
      </w:r>
      <w:proofErr w:type="spellEnd"/>
      <w:r>
        <w:t xml:space="preserve"> an der PLUS – School </w:t>
      </w:r>
      <w:proofErr w:type="spellStart"/>
      <w:r>
        <w:t>of</w:t>
      </w:r>
      <w:proofErr w:type="spellEnd"/>
      <w:r>
        <w:t xml:space="preserve"> Education</w:t>
      </w:r>
      <w:r w:rsidR="00E25E76">
        <w:t xml:space="preserve"> </w:t>
      </w:r>
    </w:p>
    <w:p w:rsidR="003A5BE9" w:rsidRDefault="003A5BE9" w:rsidP="003A5BE9">
      <w:pPr>
        <w:jc w:val="right"/>
      </w:pPr>
    </w:p>
    <w:p w:rsidR="00FC66FD" w:rsidRPr="00FC66FD" w:rsidRDefault="00FC66FD" w:rsidP="003A5BE9">
      <w:pPr>
        <w:spacing w:after="0"/>
        <w:jc w:val="right"/>
        <w:rPr>
          <w:sz w:val="20"/>
          <w:szCs w:val="20"/>
        </w:rPr>
      </w:pPr>
      <w:r>
        <w:rPr>
          <w:sz w:val="20"/>
          <w:szCs w:val="20"/>
        </w:rPr>
        <w:t>Kontakt:</w:t>
      </w:r>
    </w:p>
    <w:p w:rsidR="003A5BE9" w:rsidRDefault="003A5BE9" w:rsidP="003A5BE9">
      <w:pPr>
        <w:spacing w:after="0"/>
        <w:jc w:val="right"/>
      </w:pPr>
      <w:r>
        <w:t>Univ.-Prof. Dr. Jörg Zumbach</w:t>
      </w:r>
    </w:p>
    <w:p w:rsidR="003A5BE9" w:rsidRPr="003A5BE9" w:rsidRDefault="003A5BE9" w:rsidP="003A5BE9">
      <w:pPr>
        <w:spacing w:after="0" w:line="240" w:lineRule="auto"/>
        <w:jc w:val="right"/>
        <w:rPr>
          <w:sz w:val="20"/>
          <w:szCs w:val="20"/>
        </w:rPr>
      </w:pPr>
      <w:r w:rsidRPr="003A5BE9">
        <w:rPr>
          <w:sz w:val="20"/>
          <w:szCs w:val="20"/>
        </w:rPr>
        <w:t>Co-Direktor und Leiter der Fort- und Weiterbildung</w:t>
      </w:r>
    </w:p>
    <w:p w:rsidR="003A5BE9" w:rsidRDefault="003A5BE9" w:rsidP="003A5BE9">
      <w:pPr>
        <w:spacing w:after="0" w:line="240" w:lineRule="auto"/>
        <w:jc w:val="right"/>
        <w:rPr>
          <w:sz w:val="20"/>
          <w:szCs w:val="20"/>
        </w:rPr>
      </w:pPr>
      <w:r w:rsidRPr="003A5BE9">
        <w:rPr>
          <w:sz w:val="20"/>
          <w:szCs w:val="20"/>
        </w:rPr>
        <w:t xml:space="preserve">der PLUS – School </w:t>
      </w:r>
      <w:proofErr w:type="spellStart"/>
      <w:r w:rsidRPr="003A5BE9">
        <w:rPr>
          <w:sz w:val="20"/>
          <w:szCs w:val="20"/>
        </w:rPr>
        <w:t>of</w:t>
      </w:r>
      <w:proofErr w:type="spellEnd"/>
      <w:r w:rsidRPr="003A5BE9">
        <w:rPr>
          <w:sz w:val="20"/>
          <w:szCs w:val="20"/>
        </w:rPr>
        <w:t xml:space="preserve"> Education</w:t>
      </w:r>
    </w:p>
    <w:p w:rsidR="003A5BE9" w:rsidRDefault="003A5BE9" w:rsidP="003A5BE9">
      <w:pPr>
        <w:spacing w:after="0" w:line="240" w:lineRule="auto"/>
        <w:jc w:val="right"/>
      </w:pPr>
    </w:p>
    <w:p w:rsidR="003A5BE9" w:rsidRDefault="003A5BE9" w:rsidP="003A5BE9">
      <w:pPr>
        <w:spacing w:after="0" w:line="240" w:lineRule="auto"/>
        <w:jc w:val="right"/>
      </w:pPr>
      <w:r>
        <w:t>Erzabt-Klotz-Straße 1</w:t>
      </w:r>
    </w:p>
    <w:p w:rsidR="003A5BE9" w:rsidRDefault="003A5BE9" w:rsidP="003A5BE9">
      <w:pPr>
        <w:spacing w:after="0" w:line="240" w:lineRule="auto"/>
        <w:jc w:val="right"/>
      </w:pPr>
      <w:r>
        <w:t>5020 Salzburg</w:t>
      </w:r>
    </w:p>
    <w:p w:rsidR="003A5BE9" w:rsidRDefault="003A5BE9" w:rsidP="003A5BE9">
      <w:pPr>
        <w:jc w:val="right"/>
      </w:pPr>
      <w:hyperlink r:id="rId7" w:history="1">
        <w:r w:rsidRPr="00104A55">
          <w:rPr>
            <w:rStyle w:val="Hyperlink"/>
          </w:rPr>
          <w:t>joerg.zumbach@sbg.ac.at</w:t>
        </w:r>
      </w:hyperlink>
    </w:p>
    <w:p w:rsidR="00E25E76" w:rsidRPr="003A5BE9" w:rsidRDefault="00E25E76" w:rsidP="00E25E76">
      <w:pPr>
        <w:jc w:val="right"/>
      </w:pPr>
      <w:r>
        <w:tab/>
      </w:r>
      <w:r>
        <w:tab/>
      </w:r>
      <w:r>
        <w:tab/>
      </w:r>
      <w:r>
        <w:tab/>
      </w:r>
      <w:r>
        <w:tab/>
      </w:r>
      <w:r>
        <w:tab/>
      </w:r>
      <w:r>
        <w:tab/>
      </w:r>
      <w:r>
        <w:tab/>
      </w:r>
      <w:r>
        <w:tab/>
      </w:r>
      <w:r>
        <w:tab/>
        <w:t>Stand: August 2013</w:t>
      </w:r>
    </w:p>
    <w:p w:rsidR="009D2685" w:rsidRDefault="009D2685" w:rsidP="009D2685">
      <w:pPr>
        <w:pStyle w:val="berschrift1"/>
      </w:pPr>
      <w:r>
        <w:t>1. Einleitung</w:t>
      </w:r>
    </w:p>
    <w:p w:rsidR="009D2685" w:rsidRPr="009667A3" w:rsidRDefault="009D2685" w:rsidP="009D2685">
      <w:r w:rsidRPr="009667A3">
        <w:t xml:space="preserve">Mit der Einrichtung und Eröffnung der PLUS – School </w:t>
      </w:r>
      <w:proofErr w:type="spellStart"/>
      <w:r w:rsidRPr="009667A3">
        <w:t>of</w:t>
      </w:r>
      <w:proofErr w:type="spellEnd"/>
      <w:r w:rsidRPr="009667A3">
        <w:t xml:space="preserve"> Education</w:t>
      </w:r>
      <w:r w:rsidR="003E0EB1" w:rsidRPr="009667A3">
        <w:t xml:space="preserve"> (PLUS </w:t>
      </w:r>
      <w:proofErr w:type="spellStart"/>
      <w:r w:rsidR="003E0EB1" w:rsidRPr="009667A3">
        <w:t>SoE</w:t>
      </w:r>
      <w:proofErr w:type="spellEnd"/>
      <w:r w:rsidR="003E0EB1" w:rsidRPr="009667A3">
        <w:t>)</w:t>
      </w:r>
      <w:r w:rsidRPr="009667A3">
        <w:t xml:space="preserve"> am </w:t>
      </w:r>
      <w:r w:rsidR="00B757CD" w:rsidRPr="009667A3">
        <w:t>06. Juni 2013</w:t>
      </w:r>
      <w:r w:rsidRPr="009667A3">
        <w:t xml:space="preserve"> wurde auch eigens der Aufgabenbereich der </w:t>
      </w:r>
      <w:proofErr w:type="spellStart"/>
      <w:r w:rsidRPr="009667A3">
        <w:t>LehrerInnenfort</w:t>
      </w:r>
      <w:proofErr w:type="spellEnd"/>
      <w:r w:rsidRPr="009667A3">
        <w:t xml:space="preserve">- und </w:t>
      </w:r>
      <w:r w:rsidR="00B97AFE" w:rsidRPr="009667A3">
        <w:t>-</w:t>
      </w:r>
      <w:r w:rsidR="001B60C0" w:rsidRPr="009667A3">
        <w:t>w</w:t>
      </w:r>
      <w:r w:rsidRPr="009667A3">
        <w:t xml:space="preserve">eiterbildung </w:t>
      </w:r>
      <w:r w:rsidR="00B97AFE" w:rsidRPr="009667A3">
        <w:t xml:space="preserve">an der </w:t>
      </w:r>
      <w:r w:rsidR="008870AF">
        <w:t xml:space="preserve">Paris </w:t>
      </w:r>
      <w:proofErr w:type="spellStart"/>
      <w:r w:rsidR="008870AF">
        <w:t>Lodron</w:t>
      </w:r>
      <w:proofErr w:type="spellEnd"/>
      <w:r w:rsidR="008870AF">
        <w:t xml:space="preserve"> Universität </w:t>
      </w:r>
      <w:proofErr w:type="spellStart"/>
      <w:r w:rsidR="00B97AFE" w:rsidRPr="009667A3">
        <w:t>Universität</w:t>
      </w:r>
      <w:proofErr w:type="spellEnd"/>
      <w:r w:rsidR="00B97AFE" w:rsidRPr="009667A3">
        <w:t xml:space="preserve"> Salzburg</w:t>
      </w:r>
      <w:r w:rsidR="008870AF">
        <w:t xml:space="preserve"> (PLUS)</w:t>
      </w:r>
      <w:r w:rsidR="00B97AFE" w:rsidRPr="009667A3">
        <w:t xml:space="preserve"> </w:t>
      </w:r>
      <w:r w:rsidRPr="009667A3">
        <w:t>aufgenommen. Den Ausführungen in den Vorschlägen zur Reformierung der Lehramtsausbildung in Österreich</w:t>
      </w:r>
      <w:r w:rsidR="00942725" w:rsidRPr="009667A3">
        <w:t xml:space="preserve"> folgend (</w:t>
      </w:r>
      <w:proofErr w:type="spellStart"/>
      <w:r w:rsidRPr="009667A3">
        <w:t>LehrerInne</w:t>
      </w:r>
      <w:r w:rsidR="001D6F34" w:rsidRPr="009667A3">
        <w:t>n</w:t>
      </w:r>
      <w:r w:rsidR="00942725" w:rsidRPr="009667A3">
        <w:t>bildung</w:t>
      </w:r>
      <w:proofErr w:type="spellEnd"/>
      <w:r w:rsidR="00942725" w:rsidRPr="009667A3">
        <w:t xml:space="preserve"> NEU</w:t>
      </w:r>
      <w:r w:rsidRPr="009667A3">
        <w:t>), kann, soll und muss dieser Bereich auch von den Univers</w:t>
      </w:r>
      <w:r w:rsidR="001D6F34" w:rsidRPr="009667A3">
        <w:t>itäten und den dort verank</w:t>
      </w:r>
      <w:r w:rsidRPr="009667A3">
        <w:t xml:space="preserve">erten Schools </w:t>
      </w:r>
      <w:proofErr w:type="spellStart"/>
      <w:r w:rsidRPr="009667A3">
        <w:t>of</w:t>
      </w:r>
      <w:proofErr w:type="spellEnd"/>
      <w:r w:rsidRPr="009667A3">
        <w:t xml:space="preserve"> Education </w:t>
      </w:r>
      <w:proofErr w:type="spellStart"/>
      <w:r w:rsidRPr="009667A3">
        <w:t>serviciert</w:t>
      </w:r>
      <w:proofErr w:type="spellEnd"/>
      <w:r w:rsidRPr="009667A3">
        <w:t xml:space="preserve"> werden. </w:t>
      </w:r>
    </w:p>
    <w:p w:rsidR="009D2685" w:rsidRDefault="00400D01" w:rsidP="00400D01">
      <w:pPr>
        <w:pStyle w:val="berschrift1"/>
      </w:pPr>
      <w:r>
        <w:t xml:space="preserve">2. </w:t>
      </w:r>
      <w:r w:rsidR="009D2685">
        <w:t>Fort- und Weiterbildung für Lehrerinnen und Lehrer in Österreich</w:t>
      </w:r>
    </w:p>
    <w:p w:rsidR="00B757CD" w:rsidRPr="00507747" w:rsidRDefault="00400D01" w:rsidP="00400D01">
      <w:pPr>
        <w:rPr>
          <w:color w:val="000000" w:themeColor="text1"/>
        </w:rPr>
      </w:pPr>
      <w:r>
        <w:t xml:space="preserve">Die Fort- und Weiterbildung für </w:t>
      </w:r>
      <w:proofErr w:type="spellStart"/>
      <w:r>
        <w:t>LehrerInnen</w:t>
      </w:r>
      <w:proofErr w:type="spellEnd"/>
      <w:r>
        <w:t xml:space="preserve"> ist international wie auch national in Österreich ein Kernelement von Personalentwicklungsmaßnahmen im schulpädagogischen Bereich und erstreckt sich in der Regel über verschiedenste </w:t>
      </w:r>
      <w:r w:rsidR="008313C8">
        <w:t xml:space="preserve">Formen, </w:t>
      </w:r>
      <w:r>
        <w:t xml:space="preserve">Inhalte und Angebote. Grob kann hier zwischen </w:t>
      </w:r>
      <w:r w:rsidRPr="00507747">
        <w:rPr>
          <w:color w:val="000000" w:themeColor="text1"/>
        </w:rPr>
        <w:t xml:space="preserve">Angeboten der </w:t>
      </w:r>
      <w:r w:rsidR="009451B7">
        <w:rPr>
          <w:color w:val="000000" w:themeColor="text1"/>
        </w:rPr>
        <w:t>Weiterbildung</w:t>
      </w:r>
      <w:r w:rsidRPr="00507747">
        <w:rPr>
          <w:color w:val="000000" w:themeColor="text1"/>
        </w:rPr>
        <w:t xml:space="preserve"> und Angeboten der </w:t>
      </w:r>
      <w:r w:rsidR="009451B7">
        <w:rPr>
          <w:color w:val="000000" w:themeColor="text1"/>
        </w:rPr>
        <w:t>Fortbildung</w:t>
      </w:r>
      <w:r w:rsidRPr="00507747">
        <w:rPr>
          <w:color w:val="000000" w:themeColor="text1"/>
        </w:rPr>
        <w:t xml:space="preserve"> differenziert werden.</w:t>
      </w:r>
      <w:r w:rsidR="00507747">
        <w:rPr>
          <w:color w:val="000000" w:themeColor="text1"/>
        </w:rPr>
        <w:t xml:space="preserve"> </w:t>
      </w:r>
      <w:proofErr w:type="spellStart"/>
      <w:r w:rsidR="00507747" w:rsidRPr="00507747">
        <w:rPr>
          <w:color w:val="000000" w:themeColor="text1"/>
        </w:rPr>
        <w:t>Terhart</w:t>
      </w:r>
      <w:proofErr w:type="spellEnd"/>
      <w:r w:rsidR="00507747" w:rsidRPr="00507747">
        <w:rPr>
          <w:color w:val="000000" w:themeColor="text1"/>
        </w:rPr>
        <w:t xml:space="preserve"> </w:t>
      </w:r>
      <w:r w:rsidR="00507747">
        <w:rPr>
          <w:color w:val="000000" w:themeColor="text1"/>
        </w:rPr>
        <w:t>(</w:t>
      </w:r>
      <w:r w:rsidR="00507747" w:rsidRPr="00507747">
        <w:rPr>
          <w:color w:val="000000" w:themeColor="text1"/>
        </w:rPr>
        <w:t>2000)</w:t>
      </w:r>
      <w:r w:rsidR="00507747">
        <w:rPr>
          <w:color w:val="000000" w:themeColor="text1"/>
        </w:rPr>
        <w:t xml:space="preserve"> bietet dabei die folgende Unterscheidung an:</w:t>
      </w:r>
    </w:p>
    <w:p w:rsidR="00B757CD" w:rsidRPr="00507747" w:rsidRDefault="001B60C0" w:rsidP="00400D01">
      <w:pPr>
        <w:rPr>
          <w:color w:val="000000" w:themeColor="text1"/>
        </w:rPr>
      </w:pPr>
      <w:r w:rsidRPr="00507747">
        <w:rPr>
          <w:color w:val="000000" w:themeColor="text1"/>
        </w:rPr>
        <w:t>Zu Weiterbildungs</w:t>
      </w:r>
      <w:r w:rsidR="00B46940" w:rsidRPr="00507747">
        <w:rPr>
          <w:color w:val="000000" w:themeColor="text1"/>
        </w:rPr>
        <w:t>zwecken</w:t>
      </w:r>
      <w:r w:rsidRPr="00507747">
        <w:rPr>
          <w:color w:val="000000" w:themeColor="text1"/>
        </w:rPr>
        <w:t xml:space="preserve"> zählen primär Programme</w:t>
      </w:r>
      <w:r w:rsidR="00B757CD" w:rsidRPr="00507747">
        <w:rPr>
          <w:color w:val="000000" w:themeColor="text1"/>
        </w:rPr>
        <w:t>, welche der Qualifikationserweiterung, d.h. einer Erweiterung vorhandene</w:t>
      </w:r>
      <w:r w:rsidRPr="00507747">
        <w:rPr>
          <w:color w:val="000000" w:themeColor="text1"/>
        </w:rPr>
        <w:t>r</w:t>
      </w:r>
      <w:r w:rsidR="00B757CD" w:rsidRPr="00507747">
        <w:rPr>
          <w:color w:val="000000" w:themeColor="text1"/>
        </w:rPr>
        <w:t xml:space="preserve"> Kompetenzniveaus dienen, wodurch neue Funktionen oder Ämter ausgeübt werden können</w:t>
      </w:r>
      <w:r w:rsidR="00507747">
        <w:rPr>
          <w:color w:val="000000" w:themeColor="text1"/>
        </w:rPr>
        <w:t>.</w:t>
      </w:r>
      <w:r w:rsidR="00B757CD" w:rsidRPr="00507747">
        <w:rPr>
          <w:color w:val="000000" w:themeColor="text1"/>
        </w:rPr>
        <w:t xml:space="preserve"> </w:t>
      </w:r>
      <w:r w:rsidR="00500666" w:rsidRPr="00507747">
        <w:rPr>
          <w:color w:val="000000" w:themeColor="text1"/>
        </w:rPr>
        <w:t xml:space="preserve">Weiterbildungen sind daher primär </w:t>
      </w:r>
      <w:r w:rsidR="00B46940" w:rsidRPr="00507747">
        <w:rPr>
          <w:color w:val="000000" w:themeColor="text1"/>
        </w:rPr>
        <w:t>Angebote</w:t>
      </w:r>
      <w:r w:rsidR="00500666" w:rsidRPr="00507747">
        <w:rPr>
          <w:color w:val="000000" w:themeColor="text1"/>
        </w:rPr>
        <w:t>, welche längerfristig angelegt sind und etwa Lehrenden berufsqualifizierende Zertifikate anbieten</w:t>
      </w:r>
      <w:r w:rsidR="00744857" w:rsidRPr="00507747">
        <w:rPr>
          <w:color w:val="000000" w:themeColor="text1"/>
        </w:rPr>
        <w:t xml:space="preserve"> (z.B</w:t>
      </w:r>
      <w:r w:rsidR="00500666" w:rsidRPr="00507747">
        <w:rPr>
          <w:color w:val="000000" w:themeColor="text1"/>
        </w:rPr>
        <w:t xml:space="preserve">. </w:t>
      </w:r>
      <w:r w:rsidR="00744857" w:rsidRPr="00507747">
        <w:rPr>
          <w:color w:val="000000" w:themeColor="text1"/>
        </w:rPr>
        <w:t>Lehrgang für Betreuungslehrertätigkeit, Schulmanag</w:t>
      </w:r>
      <w:r w:rsidR="00EF1D5B" w:rsidRPr="00507747">
        <w:rPr>
          <w:color w:val="000000" w:themeColor="text1"/>
        </w:rPr>
        <w:t>e</w:t>
      </w:r>
      <w:r w:rsidR="00744857" w:rsidRPr="00507747">
        <w:rPr>
          <w:color w:val="000000" w:themeColor="text1"/>
        </w:rPr>
        <w:t>ment)</w:t>
      </w:r>
      <w:r w:rsidR="00EF1D5B" w:rsidRPr="00507747">
        <w:rPr>
          <w:color w:val="000000" w:themeColor="text1"/>
        </w:rPr>
        <w:t>.</w:t>
      </w:r>
    </w:p>
    <w:p w:rsidR="00500666" w:rsidRPr="00507747" w:rsidRDefault="001B60C0" w:rsidP="00400D01">
      <w:pPr>
        <w:rPr>
          <w:color w:val="000000" w:themeColor="text1"/>
        </w:rPr>
      </w:pPr>
      <w:r w:rsidRPr="00507747">
        <w:rPr>
          <w:color w:val="000000" w:themeColor="text1"/>
        </w:rPr>
        <w:t>Mit der Fortbildung werden in erster Linie Angebote adressiert</w:t>
      </w:r>
      <w:r w:rsidR="00500666" w:rsidRPr="00507747">
        <w:rPr>
          <w:color w:val="000000" w:themeColor="text1"/>
        </w:rPr>
        <w:t xml:space="preserve">, welche </w:t>
      </w:r>
      <w:r w:rsidR="00744857" w:rsidRPr="00507747">
        <w:rPr>
          <w:color w:val="000000" w:themeColor="text1"/>
        </w:rPr>
        <w:t>zu</w:t>
      </w:r>
      <w:r w:rsidR="00500666" w:rsidRPr="00507747">
        <w:rPr>
          <w:color w:val="000000" w:themeColor="text1"/>
        </w:rPr>
        <w:t xml:space="preserve"> einer Qualifikationserhaltung führen, d.h. das bisherige Kompetenzniveau der </w:t>
      </w:r>
      <w:proofErr w:type="spellStart"/>
      <w:r w:rsidRPr="00507747">
        <w:rPr>
          <w:color w:val="000000" w:themeColor="text1"/>
        </w:rPr>
        <w:t>LehrerInnenerst</w:t>
      </w:r>
      <w:r w:rsidR="00500666" w:rsidRPr="00507747">
        <w:rPr>
          <w:color w:val="000000" w:themeColor="text1"/>
        </w:rPr>
        <w:t>ausbildung</w:t>
      </w:r>
      <w:proofErr w:type="spellEnd"/>
      <w:r w:rsidR="00500666" w:rsidRPr="00507747">
        <w:rPr>
          <w:color w:val="000000" w:themeColor="text1"/>
        </w:rPr>
        <w:t xml:space="preserve"> aufrechterhalten bzw. aktualisieren. Zu den Fortbildungsangeboten zählen u.a. Workshops, Seminare, Vortragsreihen und ähnliche Veranstaltungen, welche überwiegend punktuell und nach Bedarf von interessierten </w:t>
      </w:r>
      <w:proofErr w:type="spellStart"/>
      <w:r w:rsidR="00500666" w:rsidRPr="00507747">
        <w:rPr>
          <w:color w:val="000000" w:themeColor="text1"/>
        </w:rPr>
        <w:t>LehrerInnen</w:t>
      </w:r>
      <w:proofErr w:type="spellEnd"/>
      <w:r w:rsidR="00500666" w:rsidRPr="00507747">
        <w:rPr>
          <w:color w:val="000000" w:themeColor="text1"/>
        </w:rPr>
        <w:t xml:space="preserve"> belegt werden können. </w:t>
      </w:r>
    </w:p>
    <w:p w:rsidR="0013613F" w:rsidRPr="009667A3" w:rsidRDefault="002D6ECB" w:rsidP="00801CA4">
      <w:r w:rsidRPr="009667A3">
        <w:t xml:space="preserve">Die aktuelle Forschung zur </w:t>
      </w:r>
      <w:proofErr w:type="spellStart"/>
      <w:r w:rsidRPr="009667A3">
        <w:t>LehrerInnenfort</w:t>
      </w:r>
      <w:proofErr w:type="spellEnd"/>
      <w:r w:rsidRPr="009667A3">
        <w:t>- und –</w:t>
      </w:r>
      <w:proofErr w:type="spellStart"/>
      <w:r w:rsidRPr="009667A3">
        <w:t>weiterbildung</w:t>
      </w:r>
      <w:proofErr w:type="spellEnd"/>
      <w:r w:rsidRPr="009667A3">
        <w:t xml:space="preserve"> zeigt </w:t>
      </w:r>
      <w:r w:rsidR="00507747" w:rsidRPr="009667A3">
        <w:t xml:space="preserve">durchgehend positive </w:t>
      </w:r>
      <w:r w:rsidR="00430D85" w:rsidRPr="009667A3">
        <w:t xml:space="preserve">Effekte auf unterschiedlichen Ebenen. </w:t>
      </w:r>
      <w:r w:rsidR="004E643F" w:rsidRPr="009667A3">
        <w:t xml:space="preserve">Durch </w:t>
      </w:r>
      <w:proofErr w:type="spellStart"/>
      <w:r w:rsidR="004E643F" w:rsidRPr="009667A3">
        <w:t>LehrerInnenfortbildungen</w:t>
      </w:r>
      <w:proofErr w:type="spellEnd"/>
      <w:r w:rsidR="004E643F" w:rsidRPr="009667A3">
        <w:t xml:space="preserve"> können kognitive Lerneffekte erzielt werden, die nachhaltig im positiven Sinn das Unterrichtshandeln verändern und damit die </w:t>
      </w:r>
      <w:r w:rsidR="004E643F" w:rsidRPr="009667A3">
        <w:lastRenderedPageBreak/>
        <w:t xml:space="preserve">Unterrichtsqualität steigern können, so etwa </w:t>
      </w:r>
      <w:proofErr w:type="spellStart"/>
      <w:r w:rsidR="004E643F" w:rsidRPr="009667A3">
        <w:t>Lipowsky</w:t>
      </w:r>
      <w:proofErr w:type="spellEnd"/>
      <w:r w:rsidR="004E643F" w:rsidRPr="009667A3">
        <w:t xml:space="preserve"> (2010). </w:t>
      </w:r>
      <w:r w:rsidR="00B57878" w:rsidRPr="009667A3">
        <w:t>Diese Effekte beziehen sich auf unterschiedliche Bereiche, die für den Lehr</w:t>
      </w:r>
      <w:r w:rsidR="0060683C" w:rsidRPr="009667A3">
        <w:t>er</w:t>
      </w:r>
      <w:r w:rsidR="00B57878" w:rsidRPr="009667A3">
        <w:t>beruf relevant sein können. Positive Effekte können hier aus fachlicher, fachdidaktischer sowie pädagogische</w:t>
      </w:r>
      <w:r w:rsidR="004E643F" w:rsidRPr="009667A3">
        <w:t>r</w:t>
      </w:r>
      <w:r w:rsidR="00B57878" w:rsidRPr="009667A3">
        <w:t xml:space="preserve"> Fortbildung resultieren (vgl. auch </w:t>
      </w:r>
      <w:proofErr w:type="spellStart"/>
      <w:r w:rsidR="00B57878" w:rsidRPr="009667A3">
        <w:t>Timperley</w:t>
      </w:r>
      <w:proofErr w:type="spellEnd"/>
      <w:r w:rsidR="00B57878" w:rsidRPr="009667A3">
        <w:t xml:space="preserve">, Wilson, </w:t>
      </w:r>
      <w:proofErr w:type="spellStart"/>
      <w:r w:rsidR="00B57878" w:rsidRPr="009667A3">
        <w:t>Barrar</w:t>
      </w:r>
      <w:proofErr w:type="spellEnd"/>
      <w:r w:rsidR="00B57878" w:rsidRPr="009667A3">
        <w:t xml:space="preserve"> &amp; Fung, 2007).</w:t>
      </w:r>
      <w:r w:rsidR="00374659" w:rsidRPr="009667A3">
        <w:t xml:space="preserve"> Nicht nur </w:t>
      </w:r>
      <w:r w:rsidR="0060683C" w:rsidRPr="009667A3">
        <w:t xml:space="preserve">auf kognitiver Ebene, sondern auch auf der Ebene von Einstellungen und des Handelns können nachhaltige Veränderungen durch Fortbildung erzielt werden. </w:t>
      </w:r>
      <w:r w:rsidR="00374659" w:rsidRPr="009667A3">
        <w:t xml:space="preserve">Hierzu gehören etwa </w:t>
      </w:r>
      <w:r w:rsidR="00117D5A" w:rsidRPr="009667A3">
        <w:t>Einstellungen zu alternativen Unterrichtsmethoden, Haltung</w:t>
      </w:r>
      <w:r w:rsidR="00141EE3" w:rsidRPr="009667A3">
        <w:t>en</w:t>
      </w:r>
      <w:r w:rsidR="00117D5A" w:rsidRPr="009667A3">
        <w:t xml:space="preserve"> gegenüber </w:t>
      </w:r>
      <w:proofErr w:type="spellStart"/>
      <w:r w:rsidR="00117D5A" w:rsidRPr="009667A3">
        <w:t>SchülerInnen</w:t>
      </w:r>
      <w:proofErr w:type="spellEnd"/>
      <w:r w:rsidR="00141EE3" w:rsidRPr="009667A3">
        <w:t>,</w:t>
      </w:r>
      <w:r w:rsidR="00117D5A" w:rsidRPr="009667A3">
        <w:t xml:space="preserve"> u.a</w:t>
      </w:r>
      <w:r w:rsidR="0060683C" w:rsidRPr="009667A3">
        <w:t>.</w:t>
      </w:r>
      <w:r w:rsidR="00117D5A" w:rsidRPr="009667A3">
        <w:t xml:space="preserve"> (vgl. z. B. Gärtner, 2007; </w:t>
      </w:r>
      <w:proofErr w:type="spellStart"/>
      <w:r w:rsidR="00117D5A" w:rsidRPr="009667A3">
        <w:t>Lipowsky</w:t>
      </w:r>
      <w:proofErr w:type="spellEnd"/>
      <w:r w:rsidR="00117D5A" w:rsidRPr="009667A3">
        <w:t xml:space="preserve">, 2010). </w:t>
      </w:r>
      <w:r w:rsidR="00A136A9" w:rsidRPr="009667A3">
        <w:t>Für solch nachhaltige Veränderungen wie etwa die des Unterrichtsgeschehens, sind wie bisherige Befunde zeigen, nicht nur punktuelle Maßnahmen ausreichend, sondern eine systematische Fort- und auch Weiterbildung mit integrierten Praxisphasen notwendig</w:t>
      </w:r>
      <w:r w:rsidR="006135CC" w:rsidRPr="009667A3">
        <w:t xml:space="preserve"> (vgl. Hildebrandt, 2008</w:t>
      </w:r>
      <w:r w:rsidR="00801CA4" w:rsidRPr="009667A3">
        <w:t xml:space="preserve">; </w:t>
      </w:r>
      <w:proofErr w:type="spellStart"/>
      <w:r w:rsidR="00801CA4" w:rsidRPr="009667A3">
        <w:t>Lipowsky</w:t>
      </w:r>
      <w:proofErr w:type="spellEnd"/>
      <w:r w:rsidR="00801CA4" w:rsidRPr="009667A3">
        <w:t>, 2004).</w:t>
      </w:r>
      <w:r w:rsidR="006135CC" w:rsidRPr="009667A3">
        <w:t xml:space="preserve"> </w:t>
      </w:r>
    </w:p>
    <w:p w:rsidR="0013613F" w:rsidRPr="009667A3" w:rsidRDefault="0013613F" w:rsidP="00801CA4">
      <w:r w:rsidRPr="009667A3">
        <w:t xml:space="preserve">Einschlägige Studien aus dem Bereich der Wirksamkeitsforschung weisen entsprechenden Angeboten einen positiven Einfluss auf das Handeln von </w:t>
      </w:r>
      <w:proofErr w:type="spellStart"/>
      <w:r w:rsidRPr="009667A3">
        <w:t>LehrerInnen</w:t>
      </w:r>
      <w:proofErr w:type="spellEnd"/>
      <w:r w:rsidRPr="009667A3">
        <w:t xml:space="preserve"> im Unterricht nach (einen Überblick gibt etwa </w:t>
      </w:r>
      <w:proofErr w:type="spellStart"/>
      <w:r w:rsidRPr="009667A3">
        <w:t>Lipowsky</w:t>
      </w:r>
      <w:proofErr w:type="spellEnd"/>
      <w:r w:rsidRPr="009667A3">
        <w:t xml:space="preserve">, 2010). Diese Veränderungen wirken wiederum positiv auf die Leistungen von </w:t>
      </w:r>
      <w:proofErr w:type="spellStart"/>
      <w:r w:rsidRPr="009667A3">
        <w:t>SchülerInnen</w:t>
      </w:r>
      <w:proofErr w:type="spellEnd"/>
      <w:r w:rsidRPr="009667A3">
        <w:t xml:space="preserve"> (vgl. </w:t>
      </w:r>
      <w:proofErr w:type="spellStart"/>
      <w:r w:rsidRPr="009667A3">
        <w:t>Lipowsky</w:t>
      </w:r>
      <w:proofErr w:type="spellEnd"/>
      <w:r w:rsidRPr="009667A3">
        <w:t xml:space="preserve">, 2010; </w:t>
      </w:r>
      <w:proofErr w:type="spellStart"/>
      <w:r w:rsidRPr="009667A3">
        <w:t>Timperley</w:t>
      </w:r>
      <w:proofErr w:type="spellEnd"/>
      <w:r w:rsidRPr="009667A3">
        <w:t>, 2008).</w:t>
      </w:r>
      <w:r w:rsidR="006C11E7" w:rsidRPr="009667A3">
        <w:t xml:space="preserve"> Auch positive Effekte für die Lehrperson selbst sind zu nennen. Hierzu gehören etwa die Erweiterung des Handlungsspektrums, Steigerung der Berufsmotivation und gesundheitsfördernde</w:t>
      </w:r>
      <w:r w:rsidR="00474634" w:rsidRPr="009667A3">
        <w:t xml:space="preserve"> </w:t>
      </w:r>
      <w:r w:rsidR="006C11E7" w:rsidRPr="009667A3">
        <w:t xml:space="preserve">Maßnahmen (z.B. </w:t>
      </w:r>
      <w:proofErr w:type="spellStart"/>
      <w:r w:rsidR="006C11E7" w:rsidRPr="009667A3">
        <w:t>Burnoutprävention</w:t>
      </w:r>
      <w:proofErr w:type="spellEnd"/>
      <w:r w:rsidR="006C11E7" w:rsidRPr="009667A3">
        <w:t xml:space="preserve">; vgl. Bundesanstalt für Arbeitsschutz und Arbeitsmedizin, 2005). </w:t>
      </w:r>
    </w:p>
    <w:p w:rsidR="002933DB" w:rsidRPr="009667A3" w:rsidRDefault="00603D21" w:rsidP="00801CA4">
      <w:r w:rsidRPr="009667A3">
        <w:t xml:space="preserve">Nicht nur die in der Forschung belegten positiven Effekte von </w:t>
      </w:r>
      <w:proofErr w:type="spellStart"/>
      <w:r w:rsidRPr="009667A3">
        <w:t>LehrerInnenfortbildung</w:t>
      </w:r>
      <w:proofErr w:type="spellEnd"/>
      <w:r w:rsidRPr="009667A3">
        <w:t xml:space="preserve"> bestätigen ihre Notwendigkeit, auch die Gesetzgebung unterstützt diese Maßnahmen</w:t>
      </w:r>
      <w:r w:rsidR="00FA3900" w:rsidRPr="009667A3">
        <w:t>.</w:t>
      </w:r>
    </w:p>
    <w:p w:rsidR="009D2685" w:rsidRDefault="008313C8" w:rsidP="008313C8">
      <w:pPr>
        <w:pStyle w:val="berschrift2"/>
      </w:pPr>
      <w:r>
        <w:t xml:space="preserve">2.1 </w:t>
      </w:r>
      <w:r w:rsidR="009D2685">
        <w:t>Gesetzliche Rahmenbedingungen</w:t>
      </w:r>
    </w:p>
    <w:p w:rsidR="002D6ECB" w:rsidRDefault="002D6ECB" w:rsidP="002D2366">
      <w:r>
        <w:t xml:space="preserve">Die gesetzlichen </w:t>
      </w:r>
      <w:r w:rsidRPr="009667A3">
        <w:t xml:space="preserve">Rahmenbedingungen der </w:t>
      </w:r>
      <w:proofErr w:type="spellStart"/>
      <w:r w:rsidRPr="009667A3">
        <w:t>LehrerInnen</w:t>
      </w:r>
      <w:r w:rsidR="006444FA" w:rsidRPr="009667A3">
        <w:t>fort</w:t>
      </w:r>
      <w:proofErr w:type="spellEnd"/>
      <w:r w:rsidR="006444FA" w:rsidRPr="009667A3">
        <w:t xml:space="preserve">- und </w:t>
      </w:r>
      <w:r w:rsidR="001E50ED" w:rsidRPr="009667A3">
        <w:t>-</w:t>
      </w:r>
      <w:r w:rsidR="006444FA" w:rsidRPr="009667A3">
        <w:t>weiter</w:t>
      </w:r>
      <w:r w:rsidRPr="009667A3">
        <w:t xml:space="preserve">bildung sind </w:t>
      </w:r>
      <w:r>
        <w:t>im Dienstg</w:t>
      </w:r>
      <w:r w:rsidR="00603D21">
        <w:t xml:space="preserve">esetz geregelt. Das </w:t>
      </w:r>
      <w:r w:rsidR="00603D21" w:rsidRPr="00603D21">
        <w:t xml:space="preserve">Landeslehrer-Dienstrechtsgesetz - LDG 1984 </w:t>
      </w:r>
      <w:r w:rsidR="00603D21">
        <w:t xml:space="preserve"> </w:t>
      </w:r>
      <w:r w:rsidR="002D2366">
        <w:t xml:space="preserve">sieht hier etwa die Fortbildung als Teil der Arbeitszeit vor (vgl. </w:t>
      </w:r>
      <w:r w:rsidR="002D2366" w:rsidRPr="002D2366">
        <w:t>§ 22</w:t>
      </w:r>
      <w:r w:rsidR="00427872">
        <w:t xml:space="preserve"> </w:t>
      </w:r>
      <w:r w:rsidR="002D2366" w:rsidRPr="002D2366">
        <w:t>(1)</w:t>
      </w:r>
      <w:r w:rsidR="001A4DAE">
        <w:t xml:space="preserve">; </w:t>
      </w:r>
      <w:r w:rsidR="001A4DAE" w:rsidRPr="002D2366">
        <w:t xml:space="preserve">§ </w:t>
      </w:r>
      <w:r w:rsidR="001A4DAE">
        <w:t>43</w:t>
      </w:r>
      <w:r w:rsidR="002D2366">
        <w:t>) und stellt diese auch als allgemeine Dienstflicht in den Vordergrund (§ 29 (3) „Der Landeslehrer hat um seine berufliche Fortbildung bestrebt zu sein“)</w:t>
      </w:r>
      <w:r w:rsidR="007C3EB9" w:rsidRPr="007C3EB9">
        <w:t xml:space="preserve"> </w:t>
      </w:r>
      <w:r w:rsidR="007C3EB9" w:rsidRPr="00603D21">
        <w:t>(RIS</w:t>
      </w:r>
      <w:r w:rsidR="007C3EB9">
        <w:t>; vgl. Bundesministerium für Unterricht, Kunst und Kultur, 2013)</w:t>
      </w:r>
      <w:r w:rsidR="002D2366">
        <w:t xml:space="preserve">. </w:t>
      </w:r>
      <w:r w:rsidR="001A4DAE">
        <w:t>Zudem kann für Fortbildungen ein Sonderurlaub gewährt werden (</w:t>
      </w:r>
      <w:r w:rsidR="001A4DAE" w:rsidRPr="001A4DAE">
        <w:t>§ 57. (1)</w:t>
      </w:r>
      <w:r w:rsidR="001A4DAE">
        <w:t xml:space="preserve">). </w:t>
      </w:r>
      <w:r w:rsidR="00231EAC">
        <w:t xml:space="preserve">Mit den Änderungen im Rahmen der Initiative </w:t>
      </w:r>
      <w:proofErr w:type="spellStart"/>
      <w:r w:rsidR="00C97C30">
        <w:t>PädagogInnenbildung</w:t>
      </w:r>
      <w:r w:rsidR="00231EAC">
        <w:t>NEU</w:t>
      </w:r>
      <w:proofErr w:type="spellEnd"/>
      <w:r w:rsidR="00231EAC">
        <w:t xml:space="preserve"> wird die </w:t>
      </w:r>
      <w:proofErr w:type="spellStart"/>
      <w:r w:rsidR="00231EAC">
        <w:t>LehrerInnenfort</w:t>
      </w:r>
      <w:proofErr w:type="spellEnd"/>
      <w:r w:rsidR="002C4F8D">
        <w:t>- und -weiter</w:t>
      </w:r>
      <w:r w:rsidR="00231EAC">
        <w:t xml:space="preserve">bildung auch an den Hochschulen verankert </w:t>
      </w:r>
      <w:r w:rsidR="002C4F8D">
        <w:t xml:space="preserve">(vgl. Bundesministerium für Unterricht, Kunst und Kultur &amp; Bundesministerium für Wissenschaft und Forschung, 2010) </w:t>
      </w:r>
      <w:r w:rsidR="00231EAC">
        <w:t xml:space="preserve">– eine Klärung der organisatorischen und finanziellen Rahmenbedingungen bleibt hier allerdings weitgehend offen. </w:t>
      </w:r>
    </w:p>
    <w:p w:rsidR="009D2685" w:rsidRDefault="008313C8" w:rsidP="008313C8">
      <w:pPr>
        <w:pStyle w:val="berschrift2"/>
      </w:pPr>
      <w:r>
        <w:t>2.2</w:t>
      </w:r>
      <w:r w:rsidR="000C15D2">
        <w:t xml:space="preserve"> </w:t>
      </w:r>
      <w:r w:rsidR="009D2685">
        <w:t xml:space="preserve">Organisatorische </w:t>
      </w:r>
      <w:r>
        <w:t xml:space="preserve">und finanzielle </w:t>
      </w:r>
      <w:r w:rsidR="009D2685">
        <w:t>Rahmenbedingungen</w:t>
      </w:r>
    </w:p>
    <w:p w:rsidR="008A45DD" w:rsidRPr="009667A3" w:rsidRDefault="00396B7D" w:rsidP="00396B7D">
      <w:pPr>
        <w:rPr>
          <w:color w:val="000000" w:themeColor="text1"/>
        </w:rPr>
      </w:pPr>
      <w:r>
        <w:t xml:space="preserve">Die </w:t>
      </w:r>
      <w:r w:rsidRPr="00507747">
        <w:rPr>
          <w:color w:val="000000" w:themeColor="text1"/>
        </w:rPr>
        <w:t>zentrale</w:t>
      </w:r>
      <w:r w:rsidR="00186081" w:rsidRPr="00507747">
        <w:rPr>
          <w:color w:val="000000" w:themeColor="text1"/>
        </w:rPr>
        <w:t>n</w:t>
      </w:r>
      <w:r w:rsidRPr="00507747">
        <w:rPr>
          <w:color w:val="000000" w:themeColor="text1"/>
        </w:rPr>
        <w:t xml:space="preserve"> Stelle</w:t>
      </w:r>
      <w:r w:rsidR="00186081" w:rsidRPr="00507747">
        <w:rPr>
          <w:color w:val="000000" w:themeColor="text1"/>
        </w:rPr>
        <w:t>n</w:t>
      </w:r>
      <w:r w:rsidRPr="00507747">
        <w:rPr>
          <w:color w:val="000000" w:themeColor="text1"/>
        </w:rPr>
        <w:t xml:space="preserve"> für die </w:t>
      </w:r>
      <w:proofErr w:type="spellStart"/>
      <w:r w:rsidRPr="00507747">
        <w:rPr>
          <w:color w:val="000000" w:themeColor="text1"/>
        </w:rPr>
        <w:t>LehrerInnen</w:t>
      </w:r>
      <w:r w:rsidR="008A45DD" w:rsidRPr="00507747">
        <w:rPr>
          <w:color w:val="000000" w:themeColor="text1"/>
        </w:rPr>
        <w:t>fort</w:t>
      </w:r>
      <w:proofErr w:type="spellEnd"/>
      <w:r w:rsidR="008A45DD" w:rsidRPr="00507747">
        <w:rPr>
          <w:color w:val="000000" w:themeColor="text1"/>
        </w:rPr>
        <w:t xml:space="preserve">- und </w:t>
      </w:r>
      <w:r w:rsidR="00B5657F">
        <w:rPr>
          <w:color w:val="000000" w:themeColor="text1"/>
        </w:rPr>
        <w:t>-</w:t>
      </w:r>
      <w:r w:rsidRPr="00507747">
        <w:rPr>
          <w:color w:val="000000" w:themeColor="text1"/>
        </w:rPr>
        <w:t xml:space="preserve">weiterbildung sind nach </w:t>
      </w:r>
      <w:r w:rsidRPr="009667A3">
        <w:rPr>
          <w:color w:val="000000" w:themeColor="text1"/>
        </w:rPr>
        <w:t xml:space="preserve">aktueller </w:t>
      </w:r>
      <w:r w:rsidR="006444FA" w:rsidRPr="009667A3">
        <w:rPr>
          <w:color w:val="000000" w:themeColor="text1"/>
        </w:rPr>
        <w:t xml:space="preserve">österreichischer </w:t>
      </w:r>
      <w:r w:rsidRPr="009667A3">
        <w:rPr>
          <w:color w:val="000000" w:themeColor="text1"/>
        </w:rPr>
        <w:t>Gesetzeslage die Pädagogische</w:t>
      </w:r>
      <w:r w:rsidR="008A45DD" w:rsidRPr="009667A3">
        <w:rPr>
          <w:color w:val="000000" w:themeColor="text1"/>
        </w:rPr>
        <w:t>n</w:t>
      </w:r>
      <w:r w:rsidRPr="009667A3">
        <w:rPr>
          <w:color w:val="000000" w:themeColor="text1"/>
        </w:rPr>
        <w:t xml:space="preserve"> Hochschulen</w:t>
      </w:r>
      <w:r w:rsidR="009064CE" w:rsidRPr="009667A3">
        <w:rPr>
          <w:color w:val="000000" w:themeColor="text1"/>
        </w:rPr>
        <w:t xml:space="preserve"> (PH</w:t>
      </w:r>
      <w:r w:rsidR="00DD5E5C" w:rsidRPr="009667A3">
        <w:rPr>
          <w:color w:val="000000" w:themeColor="text1"/>
        </w:rPr>
        <w:t>/PHs</w:t>
      </w:r>
      <w:r w:rsidR="009064CE" w:rsidRPr="009667A3">
        <w:rPr>
          <w:color w:val="000000" w:themeColor="text1"/>
        </w:rPr>
        <w:t>)</w:t>
      </w:r>
      <w:r w:rsidRPr="009667A3">
        <w:rPr>
          <w:color w:val="000000" w:themeColor="text1"/>
        </w:rPr>
        <w:t xml:space="preserve"> bzw. zuständigen Landesschulräte. Entsprechende finanzielle Zuweisungen erfolgen vom BMUKK direkt an diese Stellen</w:t>
      </w:r>
      <w:r w:rsidR="00593ECC" w:rsidRPr="009667A3">
        <w:rPr>
          <w:color w:val="000000" w:themeColor="text1"/>
        </w:rPr>
        <w:t xml:space="preserve">. Sowohl Angebot, Organisation und finanzielle Abwicklung als auch für </w:t>
      </w:r>
      <w:proofErr w:type="spellStart"/>
      <w:r w:rsidR="00593ECC" w:rsidRPr="009667A3">
        <w:rPr>
          <w:color w:val="000000" w:themeColor="text1"/>
        </w:rPr>
        <w:t>LehrerInnen</w:t>
      </w:r>
      <w:proofErr w:type="spellEnd"/>
      <w:r w:rsidR="00593ECC" w:rsidRPr="009667A3">
        <w:rPr>
          <w:color w:val="000000" w:themeColor="text1"/>
        </w:rPr>
        <w:t xml:space="preserve"> im Zuge von Fort- und Weiterbildungen erforderliche dienstrechtliche Anerkennungen, Dienstfreistellungen, Versicherungs- und Reisekostendeckungen werden von den genannten Stellen koordiniert. </w:t>
      </w:r>
      <w:r w:rsidRPr="009667A3">
        <w:rPr>
          <w:color w:val="000000" w:themeColor="text1"/>
        </w:rPr>
        <w:t xml:space="preserve"> Dies ist gegenwärtig auch die Situation im Bundeland Salzburg. </w:t>
      </w:r>
    </w:p>
    <w:p w:rsidR="00B31C62" w:rsidRPr="009667A3" w:rsidRDefault="00396B7D" w:rsidP="00396B7D">
      <w:pPr>
        <w:rPr>
          <w:color w:val="000000" w:themeColor="text1"/>
        </w:rPr>
      </w:pPr>
      <w:r w:rsidRPr="009667A3">
        <w:rPr>
          <w:color w:val="000000" w:themeColor="text1"/>
        </w:rPr>
        <w:t xml:space="preserve">Zum gegenwärtigen Zeitpunkt verfügt die </w:t>
      </w:r>
      <w:r w:rsidR="008870AF">
        <w:rPr>
          <w:color w:val="000000" w:themeColor="text1"/>
        </w:rPr>
        <w:t>PLUS</w:t>
      </w:r>
      <w:r w:rsidRPr="009667A3">
        <w:rPr>
          <w:color w:val="000000" w:themeColor="text1"/>
        </w:rPr>
        <w:t xml:space="preserve">, und damit auch die </w:t>
      </w:r>
      <w:r w:rsidR="00917826" w:rsidRPr="009667A3">
        <w:rPr>
          <w:color w:val="000000" w:themeColor="text1"/>
        </w:rPr>
        <w:t xml:space="preserve">PLUS </w:t>
      </w:r>
      <w:proofErr w:type="spellStart"/>
      <w:r w:rsidR="00917826" w:rsidRPr="009667A3">
        <w:rPr>
          <w:color w:val="000000" w:themeColor="text1"/>
        </w:rPr>
        <w:t>SoE</w:t>
      </w:r>
      <w:proofErr w:type="spellEnd"/>
      <w:r w:rsidRPr="009667A3">
        <w:rPr>
          <w:color w:val="000000" w:themeColor="text1"/>
        </w:rPr>
        <w:t>,</w:t>
      </w:r>
      <w:r w:rsidR="00A74B5D" w:rsidRPr="009667A3">
        <w:rPr>
          <w:color w:val="000000" w:themeColor="text1"/>
        </w:rPr>
        <w:t xml:space="preserve"> für die </w:t>
      </w:r>
      <w:proofErr w:type="spellStart"/>
      <w:r w:rsidR="00A74B5D" w:rsidRPr="009667A3">
        <w:rPr>
          <w:color w:val="000000" w:themeColor="text1"/>
        </w:rPr>
        <w:t>LehrerInnenfort</w:t>
      </w:r>
      <w:proofErr w:type="spellEnd"/>
      <w:r w:rsidR="00A74B5D" w:rsidRPr="009667A3">
        <w:rPr>
          <w:color w:val="000000" w:themeColor="text1"/>
        </w:rPr>
        <w:t>- und –</w:t>
      </w:r>
      <w:proofErr w:type="spellStart"/>
      <w:r w:rsidR="00A74B5D" w:rsidRPr="009667A3">
        <w:rPr>
          <w:color w:val="000000" w:themeColor="text1"/>
        </w:rPr>
        <w:t>weiterbildung</w:t>
      </w:r>
      <w:proofErr w:type="spellEnd"/>
      <w:r w:rsidR="00A74B5D" w:rsidRPr="009667A3">
        <w:rPr>
          <w:color w:val="000000" w:themeColor="text1"/>
        </w:rPr>
        <w:t xml:space="preserve"> über</w:t>
      </w:r>
      <w:r w:rsidRPr="009667A3">
        <w:rPr>
          <w:color w:val="000000" w:themeColor="text1"/>
        </w:rPr>
        <w:t xml:space="preserve"> keine finanziellen sowie rechtlich verbindlichen Möglichkeiten und Ressourcen</w:t>
      </w:r>
      <w:r w:rsidR="008D358A" w:rsidRPr="009667A3">
        <w:rPr>
          <w:color w:val="000000" w:themeColor="text1"/>
        </w:rPr>
        <w:t xml:space="preserve">. Allerdings findet – auch im Sinne des Kooperationsvertrags zwischen </w:t>
      </w:r>
      <w:r w:rsidR="00DE1613" w:rsidRPr="009667A3">
        <w:rPr>
          <w:color w:val="000000" w:themeColor="text1"/>
        </w:rPr>
        <w:t>PLUS</w:t>
      </w:r>
      <w:r w:rsidR="008D358A" w:rsidRPr="009667A3">
        <w:rPr>
          <w:color w:val="000000" w:themeColor="text1"/>
        </w:rPr>
        <w:t xml:space="preserve"> und </w:t>
      </w:r>
      <w:r w:rsidR="00DE1613" w:rsidRPr="009667A3">
        <w:rPr>
          <w:color w:val="000000" w:themeColor="text1"/>
        </w:rPr>
        <w:t>PH</w:t>
      </w:r>
      <w:r w:rsidR="008D358A" w:rsidRPr="009667A3">
        <w:rPr>
          <w:color w:val="000000" w:themeColor="text1"/>
        </w:rPr>
        <w:t xml:space="preserve"> Salzburg</w:t>
      </w:r>
      <w:r w:rsidR="003B425C" w:rsidRPr="009667A3">
        <w:rPr>
          <w:color w:val="000000" w:themeColor="text1"/>
        </w:rPr>
        <w:t xml:space="preserve"> </w:t>
      </w:r>
      <w:r w:rsidR="008D358A" w:rsidRPr="009667A3">
        <w:rPr>
          <w:color w:val="000000" w:themeColor="text1"/>
        </w:rPr>
        <w:t xml:space="preserve">– eine enge Zusammenarbeit </w:t>
      </w:r>
      <w:r w:rsidR="00196343" w:rsidRPr="009667A3">
        <w:rPr>
          <w:color w:val="000000" w:themeColor="text1"/>
        </w:rPr>
        <w:t xml:space="preserve">in diesem Bereich </w:t>
      </w:r>
      <w:r w:rsidR="008D358A" w:rsidRPr="009667A3">
        <w:rPr>
          <w:color w:val="000000" w:themeColor="text1"/>
        </w:rPr>
        <w:t xml:space="preserve">statt. Dies betrifft in erster </w:t>
      </w:r>
      <w:r w:rsidR="008D358A" w:rsidRPr="009667A3">
        <w:rPr>
          <w:color w:val="000000" w:themeColor="text1"/>
        </w:rPr>
        <w:lastRenderedPageBreak/>
        <w:t xml:space="preserve">Linie die Frage der inhaltlichen Gestaltung von </w:t>
      </w:r>
      <w:r w:rsidR="008A45DD" w:rsidRPr="009667A3">
        <w:rPr>
          <w:color w:val="000000" w:themeColor="text1"/>
        </w:rPr>
        <w:t>Fort-und Weiterbildungs</w:t>
      </w:r>
      <w:r w:rsidR="008D358A" w:rsidRPr="009667A3">
        <w:rPr>
          <w:color w:val="000000" w:themeColor="text1"/>
        </w:rPr>
        <w:t xml:space="preserve">angeboten. Die </w:t>
      </w:r>
      <w:r w:rsidR="009429F8" w:rsidRPr="009667A3">
        <w:rPr>
          <w:color w:val="000000" w:themeColor="text1"/>
        </w:rPr>
        <w:t>PLUS</w:t>
      </w:r>
      <w:r w:rsidR="008D358A" w:rsidRPr="009667A3">
        <w:rPr>
          <w:color w:val="000000" w:themeColor="text1"/>
        </w:rPr>
        <w:t xml:space="preserve"> bietet </w:t>
      </w:r>
      <w:r w:rsidR="004358F8" w:rsidRPr="009667A3">
        <w:rPr>
          <w:color w:val="000000" w:themeColor="text1"/>
        </w:rPr>
        <w:t>hier</w:t>
      </w:r>
      <w:r w:rsidR="008D358A" w:rsidRPr="009667A3">
        <w:rPr>
          <w:color w:val="000000" w:themeColor="text1"/>
        </w:rPr>
        <w:t xml:space="preserve"> in allen relevanten Bereichen des Lehrberufs</w:t>
      </w:r>
      <w:r w:rsidR="004358F8" w:rsidRPr="009667A3">
        <w:rPr>
          <w:color w:val="000000" w:themeColor="text1"/>
        </w:rPr>
        <w:t xml:space="preserve"> forschungsnahe Kompetenzen</w:t>
      </w:r>
      <w:r w:rsidR="008D358A" w:rsidRPr="009667A3">
        <w:rPr>
          <w:color w:val="000000" w:themeColor="text1"/>
        </w:rPr>
        <w:t xml:space="preserve">, insbesondere in </w:t>
      </w:r>
      <w:r w:rsidR="006F3279" w:rsidRPr="009667A3">
        <w:rPr>
          <w:color w:val="000000" w:themeColor="text1"/>
        </w:rPr>
        <w:t xml:space="preserve">den </w:t>
      </w:r>
      <w:r w:rsidR="008D358A" w:rsidRPr="009667A3">
        <w:rPr>
          <w:color w:val="000000" w:themeColor="text1"/>
        </w:rPr>
        <w:t xml:space="preserve">fachdidaktischen Disziplinen, Fachinhalten, Bildungswissenschaften und auch den Bereichen zur Schulpraxis. Entsprechend </w:t>
      </w:r>
      <w:r w:rsidR="000312C3" w:rsidRPr="009667A3">
        <w:rPr>
          <w:color w:val="000000" w:themeColor="text1"/>
        </w:rPr>
        <w:t>partizipieren</w:t>
      </w:r>
      <w:r w:rsidR="008D358A" w:rsidRPr="009667A3">
        <w:rPr>
          <w:color w:val="000000" w:themeColor="text1"/>
        </w:rPr>
        <w:t xml:space="preserve"> Angehörige der PLUS auch über das Bundesland Salzburg hinaus </w:t>
      </w:r>
      <w:r w:rsidR="000312C3" w:rsidRPr="009667A3">
        <w:rPr>
          <w:color w:val="000000" w:themeColor="text1"/>
        </w:rPr>
        <w:t xml:space="preserve">an Fort- und Weiterbildungsangeboten </w:t>
      </w:r>
      <w:r w:rsidR="008D358A" w:rsidRPr="009667A3">
        <w:rPr>
          <w:color w:val="000000" w:themeColor="text1"/>
        </w:rPr>
        <w:t xml:space="preserve">(etwa in Kooperation mit anderen </w:t>
      </w:r>
      <w:r w:rsidR="009429F8" w:rsidRPr="009667A3">
        <w:rPr>
          <w:color w:val="000000" w:themeColor="text1"/>
        </w:rPr>
        <w:t>PHs</w:t>
      </w:r>
      <w:r w:rsidR="008D358A" w:rsidRPr="009667A3">
        <w:rPr>
          <w:color w:val="000000" w:themeColor="text1"/>
        </w:rPr>
        <w:t xml:space="preserve"> oder ebenfalls </w:t>
      </w:r>
      <w:r w:rsidR="00B31C62" w:rsidRPr="009667A3">
        <w:rPr>
          <w:color w:val="000000" w:themeColor="text1"/>
        </w:rPr>
        <w:t xml:space="preserve">die, </w:t>
      </w:r>
      <w:r w:rsidR="008D358A" w:rsidRPr="009667A3">
        <w:rPr>
          <w:color w:val="000000" w:themeColor="text1"/>
        </w:rPr>
        <w:t>durch die PHs abgewickelten schulinternen Fortbildungen, sog. „</w:t>
      </w:r>
      <w:proofErr w:type="spellStart"/>
      <w:r w:rsidR="008D358A" w:rsidRPr="009667A3">
        <w:rPr>
          <w:color w:val="000000" w:themeColor="text1"/>
        </w:rPr>
        <w:t>SchiLFs</w:t>
      </w:r>
      <w:proofErr w:type="spellEnd"/>
      <w:r w:rsidR="008D358A" w:rsidRPr="009667A3">
        <w:rPr>
          <w:color w:val="000000" w:themeColor="text1"/>
        </w:rPr>
        <w:t xml:space="preserve">“). </w:t>
      </w:r>
    </w:p>
    <w:p w:rsidR="00396B7D" w:rsidRPr="00396B7D" w:rsidRDefault="008D358A" w:rsidP="00396B7D">
      <w:r w:rsidRPr="00D87DF8">
        <w:rPr>
          <w:color w:val="000000" w:themeColor="text1"/>
        </w:rPr>
        <w:t xml:space="preserve">Die Rahmenbedingungen an der </w:t>
      </w:r>
      <w:r w:rsidR="008870AF">
        <w:rPr>
          <w:color w:val="000000" w:themeColor="text1"/>
        </w:rPr>
        <w:t>PLUS</w:t>
      </w:r>
      <w:r w:rsidR="00427A2C" w:rsidRPr="00D87DF8">
        <w:rPr>
          <w:color w:val="000000" w:themeColor="text1"/>
        </w:rPr>
        <w:t xml:space="preserve"> ermöglichen sowohl hinsichtlich Räumen, Ausstattung als auch </w:t>
      </w:r>
      <w:r w:rsidR="00B31C62">
        <w:rPr>
          <w:color w:val="000000" w:themeColor="text1"/>
        </w:rPr>
        <w:t>durch die</w:t>
      </w:r>
      <w:r w:rsidR="00427A2C" w:rsidRPr="00D87DF8">
        <w:rPr>
          <w:color w:val="000000" w:themeColor="text1"/>
        </w:rPr>
        <w:t xml:space="preserve"> </w:t>
      </w:r>
      <w:r w:rsidR="00427A2C">
        <w:t>Besetzung einer eigene</w:t>
      </w:r>
      <w:r w:rsidR="00B31C62">
        <w:t>n</w:t>
      </w:r>
      <w:r w:rsidR="00427A2C">
        <w:t xml:space="preserve"> Geschäftsstelle für Fort- und Weiterbildung</w:t>
      </w:r>
      <w:r w:rsidR="009429F8">
        <w:t xml:space="preserve"> (PLUS </w:t>
      </w:r>
      <w:proofErr w:type="spellStart"/>
      <w:r w:rsidR="009429F8">
        <w:t>SoE</w:t>
      </w:r>
      <w:proofErr w:type="spellEnd"/>
      <w:r w:rsidR="009429F8">
        <w:t xml:space="preserve"> </w:t>
      </w:r>
      <w:proofErr w:type="spellStart"/>
      <w:r w:rsidR="009429F8">
        <w:t>FuW</w:t>
      </w:r>
      <w:r w:rsidR="00782046">
        <w:t>B</w:t>
      </w:r>
      <w:proofErr w:type="spellEnd"/>
      <w:r w:rsidR="009429F8">
        <w:t>)</w:t>
      </w:r>
      <w:r w:rsidR="00427A2C">
        <w:t xml:space="preserve"> </w:t>
      </w:r>
      <w:r w:rsidR="00B31C62">
        <w:t>im Jahr 2012 über die fachlichen Inhalte hinaus,</w:t>
      </w:r>
      <w:r w:rsidR="00427A2C">
        <w:t xml:space="preserve"> die autonome Organisation und Abwicklung von </w:t>
      </w:r>
      <w:r w:rsidR="00B31C62">
        <w:t xml:space="preserve">entsprechenden Angeboten für </w:t>
      </w:r>
      <w:proofErr w:type="spellStart"/>
      <w:r w:rsidR="00B31C62">
        <w:t>LehrerInnen</w:t>
      </w:r>
      <w:proofErr w:type="spellEnd"/>
      <w:r w:rsidR="00427A2C">
        <w:t>.</w:t>
      </w:r>
    </w:p>
    <w:p w:rsidR="008313C8" w:rsidRDefault="008313C8" w:rsidP="008313C8">
      <w:pPr>
        <w:pStyle w:val="berschrift1"/>
      </w:pPr>
      <w:r>
        <w:t xml:space="preserve">3. Institutionen zur </w:t>
      </w:r>
      <w:proofErr w:type="spellStart"/>
      <w:r>
        <w:t>LehrerInnenfort</w:t>
      </w:r>
      <w:proofErr w:type="spellEnd"/>
      <w:r>
        <w:t>- und –</w:t>
      </w:r>
      <w:proofErr w:type="spellStart"/>
      <w:r>
        <w:t>weiterbildung</w:t>
      </w:r>
      <w:proofErr w:type="spellEnd"/>
      <w:r>
        <w:t xml:space="preserve"> in Österreich</w:t>
      </w:r>
    </w:p>
    <w:p w:rsidR="009D2685" w:rsidRDefault="008313C8" w:rsidP="008313C8">
      <w:pPr>
        <w:pStyle w:val="berschrift2"/>
      </w:pPr>
      <w:r>
        <w:t xml:space="preserve">3.1 </w:t>
      </w:r>
      <w:r w:rsidR="009D2685">
        <w:t>Pädagogische Hochschulen</w:t>
      </w:r>
    </w:p>
    <w:p w:rsidR="00DA7954" w:rsidRPr="002B707F" w:rsidRDefault="00E30AF8" w:rsidP="00E30AF8">
      <w:pPr>
        <w:rPr>
          <w:color w:val="000000" w:themeColor="text1"/>
        </w:rPr>
      </w:pPr>
      <w:r w:rsidRPr="002B707F">
        <w:rPr>
          <w:color w:val="000000" w:themeColor="text1"/>
        </w:rPr>
        <w:t xml:space="preserve">Die nach gegenwärtiger Gesetzes- und Finanzierungslage in Österreich operativ koordinierenden Einrichtungen zur </w:t>
      </w:r>
      <w:proofErr w:type="spellStart"/>
      <w:r w:rsidRPr="002B707F">
        <w:rPr>
          <w:color w:val="000000" w:themeColor="text1"/>
        </w:rPr>
        <w:t>LehrerInnenfort</w:t>
      </w:r>
      <w:proofErr w:type="spellEnd"/>
      <w:r w:rsidR="00535AA9" w:rsidRPr="002B707F">
        <w:rPr>
          <w:color w:val="000000" w:themeColor="text1"/>
        </w:rPr>
        <w:t xml:space="preserve">- und </w:t>
      </w:r>
      <w:r w:rsidR="0075164E">
        <w:rPr>
          <w:color w:val="000000" w:themeColor="text1"/>
        </w:rPr>
        <w:t>-</w:t>
      </w:r>
      <w:r w:rsidR="00535AA9" w:rsidRPr="002B707F">
        <w:rPr>
          <w:color w:val="000000" w:themeColor="text1"/>
        </w:rPr>
        <w:t>weiter</w:t>
      </w:r>
      <w:r w:rsidRPr="002B707F">
        <w:rPr>
          <w:color w:val="000000" w:themeColor="text1"/>
        </w:rPr>
        <w:t>bildung si</w:t>
      </w:r>
      <w:r w:rsidR="009064CE" w:rsidRPr="002B707F">
        <w:rPr>
          <w:color w:val="000000" w:themeColor="text1"/>
        </w:rPr>
        <w:t xml:space="preserve">nd die </w:t>
      </w:r>
      <w:r w:rsidR="0074067B" w:rsidRPr="002B707F">
        <w:rPr>
          <w:color w:val="000000" w:themeColor="text1"/>
        </w:rPr>
        <w:t>PHs</w:t>
      </w:r>
      <w:r w:rsidRPr="002B707F">
        <w:rPr>
          <w:color w:val="000000" w:themeColor="text1"/>
        </w:rPr>
        <w:t xml:space="preserve">. Hierzu gehören sowohl staatliche als auch kirchlich getragene </w:t>
      </w:r>
      <w:r w:rsidR="00485C64" w:rsidRPr="002B707F">
        <w:rPr>
          <w:color w:val="000000" w:themeColor="text1"/>
        </w:rPr>
        <w:t>PHs</w:t>
      </w:r>
      <w:r w:rsidR="00F72285" w:rsidRPr="002B707F">
        <w:rPr>
          <w:color w:val="000000" w:themeColor="text1"/>
        </w:rPr>
        <w:t xml:space="preserve">. Die </w:t>
      </w:r>
      <w:r w:rsidR="0074067B" w:rsidRPr="002B707F">
        <w:rPr>
          <w:color w:val="000000" w:themeColor="text1"/>
        </w:rPr>
        <w:t>PHs</w:t>
      </w:r>
      <w:r w:rsidR="00F72285" w:rsidRPr="002B707F">
        <w:rPr>
          <w:color w:val="000000" w:themeColor="text1"/>
        </w:rPr>
        <w:t xml:space="preserve"> koordinieren in der Regel mit dem jeweils zuständigen Landesschulrat das jeweilige Programm zur </w:t>
      </w:r>
      <w:proofErr w:type="spellStart"/>
      <w:r w:rsidR="00F72285" w:rsidRPr="002B707F">
        <w:rPr>
          <w:color w:val="000000" w:themeColor="text1"/>
        </w:rPr>
        <w:t>LehrerInnenfort</w:t>
      </w:r>
      <w:proofErr w:type="spellEnd"/>
      <w:r w:rsidR="00485C64" w:rsidRPr="002B707F">
        <w:rPr>
          <w:color w:val="000000" w:themeColor="text1"/>
        </w:rPr>
        <w:t>- und -weiter</w:t>
      </w:r>
      <w:r w:rsidR="00F72285" w:rsidRPr="002B707F">
        <w:rPr>
          <w:color w:val="000000" w:themeColor="text1"/>
        </w:rPr>
        <w:t>bildung</w:t>
      </w:r>
      <w:r w:rsidRPr="002B707F">
        <w:rPr>
          <w:color w:val="000000" w:themeColor="text1"/>
        </w:rPr>
        <w:t xml:space="preserve">. </w:t>
      </w:r>
      <w:r w:rsidR="00645527" w:rsidRPr="002B707F">
        <w:rPr>
          <w:color w:val="000000" w:themeColor="text1"/>
        </w:rPr>
        <w:t xml:space="preserve">Die im </w:t>
      </w:r>
      <w:r w:rsidR="00F72285" w:rsidRPr="002B707F">
        <w:rPr>
          <w:color w:val="000000" w:themeColor="text1"/>
        </w:rPr>
        <w:t>Bundesland Salzburg</w:t>
      </w:r>
      <w:r w:rsidR="00645527" w:rsidRPr="002B707F">
        <w:rPr>
          <w:color w:val="000000" w:themeColor="text1"/>
        </w:rPr>
        <w:t xml:space="preserve"> zuständige Organisation</w:t>
      </w:r>
      <w:r w:rsidR="00F72285" w:rsidRPr="002B707F">
        <w:rPr>
          <w:color w:val="000000" w:themeColor="text1"/>
        </w:rPr>
        <w:t xml:space="preserve"> ist die </w:t>
      </w:r>
      <w:r w:rsidR="0074067B" w:rsidRPr="002B707F">
        <w:rPr>
          <w:color w:val="000000" w:themeColor="text1"/>
        </w:rPr>
        <w:t>PH</w:t>
      </w:r>
      <w:r w:rsidR="00F72285" w:rsidRPr="002B707F">
        <w:rPr>
          <w:color w:val="000000" w:themeColor="text1"/>
        </w:rPr>
        <w:t xml:space="preserve"> Salzburg</w:t>
      </w:r>
      <w:r w:rsidR="00DA7954" w:rsidRPr="002B707F">
        <w:rPr>
          <w:color w:val="000000" w:themeColor="text1"/>
        </w:rPr>
        <w:t>.</w:t>
      </w:r>
    </w:p>
    <w:p w:rsidR="00DA7954" w:rsidRPr="002B707F" w:rsidRDefault="00DA7954" w:rsidP="00E30AF8">
      <w:pPr>
        <w:rPr>
          <w:color w:val="000000" w:themeColor="text1"/>
        </w:rPr>
      </w:pPr>
      <w:r w:rsidRPr="002B707F">
        <w:rPr>
          <w:color w:val="000000" w:themeColor="text1"/>
        </w:rPr>
        <w:t xml:space="preserve">Nationale und internationale </w:t>
      </w:r>
      <w:proofErr w:type="spellStart"/>
      <w:r w:rsidRPr="002B707F">
        <w:rPr>
          <w:color w:val="000000" w:themeColor="text1"/>
        </w:rPr>
        <w:t>ExpertInnen</w:t>
      </w:r>
      <w:proofErr w:type="spellEnd"/>
      <w:r w:rsidRPr="002B707F">
        <w:rPr>
          <w:color w:val="000000" w:themeColor="text1"/>
        </w:rPr>
        <w:t xml:space="preserve">, welche nicht zum Stammpersonal der PHs gehören, decken zum größten Teil die jeweiligen Inhalte von Fort- und Weiterbildungen ab. Sehr häufig auch </w:t>
      </w:r>
      <w:proofErr w:type="spellStart"/>
      <w:r w:rsidRPr="002B707F">
        <w:rPr>
          <w:color w:val="000000" w:themeColor="text1"/>
        </w:rPr>
        <w:t>VertreterInnen</w:t>
      </w:r>
      <w:proofErr w:type="spellEnd"/>
      <w:r w:rsidRPr="002B707F">
        <w:rPr>
          <w:color w:val="000000" w:themeColor="text1"/>
        </w:rPr>
        <w:t xml:space="preserve"> </w:t>
      </w:r>
      <w:r w:rsidR="009A4C97" w:rsidRPr="002B707F">
        <w:rPr>
          <w:color w:val="000000" w:themeColor="text1"/>
        </w:rPr>
        <w:t>von</w:t>
      </w:r>
      <w:r w:rsidRPr="002B707F">
        <w:rPr>
          <w:color w:val="000000" w:themeColor="text1"/>
        </w:rPr>
        <w:t xml:space="preserve"> Universitäten.</w:t>
      </w:r>
    </w:p>
    <w:p w:rsidR="008313C8" w:rsidRDefault="008313C8" w:rsidP="008313C8">
      <w:pPr>
        <w:pStyle w:val="berschrift2"/>
      </w:pPr>
      <w:r>
        <w:t>3.2. Universitäten</w:t>
      </w:r>
    </w:p>
    <w:p w:rsidR="00125FCD" w:rsidRPr="002B707F" w:rsidRDefault="00125FCD" w:rsidP="00D87DF8">
      <w:pPr>
        <w:rPr>
          <w:color w:val="000000" w:themeColor="text1"/>
        </w:rPr>
      </w:pPr>
      <w:r w:rsidRPr="002B707F">
        <w:rPr>
          <w:color w:val="000000" w:themeColor="text1"/>
        </w:rPr>
        <w:t xml:space="preserve">Auch wenn die </w:t>
      </w:r>
      <w:proofErr w:type="spellStart"/>
      <w:r w:rsidRPr="002B707F">
        <w:rPr>
          <w:color w:val="000000" w:themeColor="text1"/>
        </w:rPr>
        <w:t>LehrerInnenausbildung</w:t>
      </w:r>
      <w:proofErr w:type="spellEnd"/>
      <w:r w:rsidRPr="002B707F">
        <w:rPr>
          <w:color w:val="000000" w:themeColor="text1"/>
        </w:rPr>
        <w:t xml:space="preserve"> für die Sekundarstufen I und II in Österreich an Universitäten stattfindet, sind diese bislang nicht für die direkte operative Abwicklung von Fort- und Weiterbildungen zuständig. </w:t>
      </w:r>
    </w:p>
    <w:p w:rsidR="00125FCD" w:rsidRPr="002B707F" w:rsidRDefault="00125FCD" w:rsidP="00D87DF8">
      <w:pPr>
        <w:rPr>
          <w:color w:val="000000" w:themeColor="text1"/>
        </w:rPr>
      </w:pPr>
      <w:r w:rsidRPr="002B707F">
        <w:rPr>
          <w:color w:val="000000" w:themeColor="text1"/>
        </w:rPr>
        <w:t>Über die der PHs österreichweit angebotenen Fort- und Weiterbildungen stellen</w:t>
      </w:r>
      <w:r w:rsidR="00F140B2" w:rsidRPr="002B707F">
        <w:rPr>
          <w:color w:val="000000" w:themeColor="text1"/>
        </w:rPr>
        <w:t xml:space="preserve"> allerdings</w:t>
      </w:r>
      <w:r w:rsidRPr="002B707F">
        <w:rPr>
          <w:color w:val="000000" w:themeColor="text1"/>
        </w:rPr>
        <w:t xml:space="preserve"> insbesondere Universitätsangehörige sehr häufig deren Expertise (fachlich wie fachdidaktisch) zur Verfügung. Darüber hinaus in vereinzelten Universitätslehrgängen, welche hauptsächlich oder als eine Teilzielgruppe </w:t>
      </w:r>
      <w:proofErr w:type="spellStart"/>
      <w:r w:rsidRPr="002B707F">
        <w:rPr>
          <w:color w:val="000000" w:themeColor="text1"/>
        </w:rPr>
        <w:t>LehrerInnen</w:t>
      </w:r>
      <w:proofErr w:type="spellEnd"/>
      <w:r w:rsidRPr="002B707F">
        <w:rPr>
          <w:color w:val="000000" w:themeColor="text1"/>
        </w:rPr>
        <w:t xml:space="preserve"> adressieren.</w:t>
      </w:r>
    </w:p>
    <w:p w:rsidR="008313C8" w:rsidRDefault="008313C8" w:rsidP="008313C8">
      <w:pPr>
        <w:pStyle w:val="berschrift2"/>
      </w:pPr>
      <w:r>
        <w:t>3.3 Andere</w:t>
      </w:r>
    </w:p>
    <w:p w:rsidR="00B14ED9" w:rsidRPr="002B707F" w:rsidRDefault="00B14ED9" w:rsidP="00E55283">
      <w:pPr>
        <w:jc w:val="both"/>
        <w:rPr>
          <w:color w:val="000000" w:themeColor="text1"/>
        </w:rPr>
      </w:pPr>
      <w:r w:rsidRPr="002B707F">
        <w:rPr>
          <w:color w:val="000000" w:themeColor="text1"/>
        </w:rPr>
        <w:t xml:space="preserve">Neben PHs und Universitäten gibt es in Österreich eine Vielzahl an </w:t>
      </w:r>
      <w:r w:rsidR="00751935" w:rsidRPr="002B707F">
        <w:rPr>
          <w:color w:val="000000" w:themeColor="text1"/>
        </w:rPr>
        <w:t xml:space="preserve">Bildungseinrichtungen, welche eher unsystematisch den Fort- und Weiterbildungsbedarf von </w:t>
      </w:r>
      <w:proofErr w:type="spellStart"/>
      <w:r w:rsidR="00751935" w:rsidRPr="002B707F">
        <w:rPr>
          <w:color w:val="000000" w:themeColor="text1"/>
        </w:rPr>
        <w:t>LehrerInnen</w:t>
      </w:r>
      <w:proofErr w:type="spellEnd"/>
      <w:r w:rsidR="00751935" w:rsidRPr="002B707F">
        <w:rPr>
          <w:color w:val="000000" w:themeColor="text1"/>
        </w:rPr>
        <w:t xml:space="preserve"> </w:t>
      </w:r>
      <w:r w:rsidR="00AB6D8F" w:rsidRPr="002B707F">
        <w:rPr>
          <w:color w:val="000000" w:themeColor="text1"/>
        </w:rPr>
        <w:t>ergänzend decken</w:t>
      </w:r>
      <w:r w:rsidR="00751935" w:rsidRPr="002B707F">
        <w:rPr>
          <w:color w:val="000000" w:themeColor="text1"/>
        </w:rPr>
        <w:t>. Hierzu gehören etwa kirchliche Bildungsträger</w:t>
      </w:r>
      <w:r w:rsidR="00AB6D8F" w:rsidRPr="002B707F">
        <w:rPr>
          <w:color w:val="000000" w:themeColor="text1"/>
        </w:rPr>
        <w:t xml:space="preserve"> bzw. die</w:t>
      </w:r>
      <w:r w:rsidR="00751935" w:rsidRPr="002B707F">
        <w:rPr>
          <w:color w:val="000000" w:themeColor="text1"/>
        </w:rPr>
        <w:t xml:space="preserve"> Bildungseinrichtungen der Arbeiterkammer (</w:t>
      </w:r>
      <w:proofErr w:type="spellStart"/>
      <w:r w:rsidR="00751935" w:rsidRPr="002B707F">
        <w:rPr>
          <w:color w:val="000000" w:themeColor="text1"/>
        </w:rPr>
        <w:t>Bfi</w:t>
      </w:r>
      <w:proofErr w:type="spellEnd"/>
      <w:r w:rsidR="00751935" w:rsidRPr="002B707F">
        <w:rPr>
          <w:color w:val="000000" w:themeColor="text1"/>
        </w:rPr>
        <w:t>) oder Wi</w:t>
      </w:r>
      <w:r w:rsidR="00F844BE" w:rsidRPr="002B707F">
        <w:rPr>
          <w:color w:val="000000" w:themeColor="text1"/>
        </w:rPr>
        <w:t>r</w:t>
      </w:r>
      <w:r w:rsidR="00751935" w:rsidRPr="002B707F">
        <w:rPr>
          <w:color w:val="000000" w:themeColor="text1"/>
        </w:rPr>
        <w:t>tschaftskammer (</w:t>
      </w:r>
      <w:proofErr w:type="spellStart"/>
      <w:r w:rsidR="00751935" w:rsidRPr="002B707F">
        <w:rPr>
          <w:color w:val="000000" w:themeColor="text1"/>
        </w:rPr>
        <w:t>Wifie</w:t>
      </w:r>
      <w:proofErr w:type="spellEnd"/>
      <w:r w:rsidR="00751935" w:rsidRPr="002B707F">
        <w:rPr>
          <w:color w:val="000000" w:themeColor="text1"/>
        </w:rPr>
        <w:t xml:space="preserve">) </w:t>
      </w:r>
      <w:r w:rsidR="00AB6D8F" w:rsidRPr="002B707F">
        <w:rPr>
          <w:color w:val="000000" w:themeColor="text1"/>
        </w:rPr>
        <w:t>sowie</w:t>
      </w:r>
      <w:r w:rsidR="00751935" w:rsidRPr="002B707F">
        <w:rPr>
          <w:color w:val="000000" w:themeColor="text1"/>
        </w:rPr>
        <w:t xml:space="preserve"> andere</w:t>
      </w:r>
      <w:r w:rsidR="00D44578" w:rsidRPr="002B707F">
        <w:rPr>
          <w:color w:val="000000" w:themeColor="text1"/>
        </w:rPr>
        <w:t xml:space="preserve"> private Anbieter</w:t>
      </w:r>
      <w:r w:rsidR="00751935" w:rsidRPr="002B707F">
        <w:rPr>
          <w:color w:val="000000" w:themeColor="text1"/>
        </w:rPr>
        <w:t>.</w:t>
      </w:r>
      <w:r w:rsidR="00D44578" w:rsidRPr="002B707F">
        <w:rPr>
          <w:color w:val="000000" w:themeColor="text1"/>
        </w:rPr>
        <w:t xml:space="preserve"> Auch mit diesen Anbietern </w:t>
      </w:r>
      <w:r w:rsidR="00AB6D8F" w:rsidRPr="002B707F">
        <w:rPr>
          <w:color w:val="000000" w:themeColor="text1"/>
        </w:rPr>
        <w:t xml:space="preserve">kooperieren Angehörige der </w:t>
      </w:r>
      <w:r w:rsidR="00F844BE" w:rsidRPr="002B707F">
        <w:rPr>
          <w:color w:val="000000" w:themeColor="text1"/>
        </w:rPr>
        <w:t>PLUS</w:t>
      </w:r>
      <w:r w:rsidR="00AB6D8F" w:rsidRPr="002B707F">
        <w:rPr>
          <w:color w:val="000000" w:themeColor="text1"/>
        </w:rPr>
        <w:t xml:space="preserve"> gelegentlich.</w:t>
      </w:r>
      <w:r w:rsidR="00D44578" w:rsidRPr="002B707F">
        <w:rPr>
          <w:color w:val="000000" w:themeColor="text1"/>
        </w:rPr>
        <w:t xml:space="preserve"> </w:t>
      </w:r>
      <w:r w:rsidR="00AB6D8F" w:rsidRPr="002B707F">
        <w:rPr>
          <w:color w:val="000000" w:themeColor="text1"/>
        </w:rPr>
        <w:t>Diese Kooperationen bewegen sich ausschließlich auf individueller Ebene.</w:t>
      </w:r>
    </w:p>
    <w:p w:rsidR="009D2685" w:rsidRPr="001445AC" w:rsidRDefault="008313C8" w:rsidP="000D1C99">
      <w:pPr>
        <w:pStyle w:val="berschrift1"/>
      </w:pPr>
      <w:r w:rsidRPr="001445AC">
        <w:lastRenderedPageBreak/>
        <w:t xml:space="preserve">4. </w:t>
      </w:r>
      <w:r w:rsidR="001445AC" w:rsidRPr="001445AC">
        <w:t>Fort- und Weiterbildung</w:t>
      </w:r>
      <w:r w:rsidRPr="001445AC">
        <w:t xml:space="preserve"> an der </w:t>
      </w:r>
      <w:r w:rsidR="009D2685" w:rsidRPr="001445AC">
        <w:t xml:space="preserve">School </w:t>
      </w:r>
      <w:proofErr w:type="spellStart"/>
      <w:r w:rsidR="009D2685" w:rsidRPr="001445AC">
        <w:t>of</w:t>
      </w:r>
      <w:proofErr w:type="spellEnd"/>
      <w:r w:rsidR="009D2685" w:rsidRPr="001445AC">
        <w:t xml:space="preserve"> Education der Paris </w:t>
      </w:r>
      <w:proofErr w:type="spellStart"/>
      <w:r w:rsidR="009D2685" w:rsidRPr="001445AC">
        <w:t>Lodron</w:t>
      </w:r>
      <w:proofErr w:type="spellEnd"/>
      <w:r w:rsidR="009D2685" w:rsidRPr="001445AC">
        <w:t xml:space="preserve"> Universität Salzburg</w:t>
      </w:r>
    </w:p>
    <w:p w:rsidR="009D2685" w:rsidRDefault="008313C8" w:rsidP="000D1C99">
      <w:pPr>
        <w:pStyle w:val="berschrift2"/>
      </w:pPr>
      <w:r>
        <w:t xml:space="preserve">4.1 </w:t>
      </w:r>
      <w:r w:rsidR="009D2685">
        <w:t xml:space="preserve">Konzept </w:t>
      </w:r>
      <w:r>
        <w:t xml:space="preserve">und Struktur </w:t>
      </w:r>
      <w:r w:rsidR="009D2685">
        <w:t xml:space="preserve">der School </w:t>
      </w:r>
      <w:proofErr w:type="spellStart"/>
      <w:r w:rsidR="009D2685">
        <w:t>of</w:t>
      </w:r>
      <w:proofErr w:type="spellEnd"/>
      <w:r w:rsidR="009D2685">
        <w:t xml:space="preserve"> Education</w:t>
      </w:r>
    </w:p>
    <w:p w:rsidR="004E2A9F" w:rsidRDefault="004E2A9F" w:rsidP="000D1C99">
      <w:pPr>
        <w:pStyle w:val="berschrift2"/>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Eine zukunftsorientierte </w:t>
      </w:r>
      <w:proofErr w:type="spellStart"/>
      <w:r>
        <w:rPr>
          <w:rFonts w:asciiTheme="minorHAnsi" w:hAnsiTheme="minorHAnsi"/>
          <w:b w:val="0"/>
          <w:color w:val="000000" w:themeColor="text1"/>
          <w:sz w:val="22"/>
          <w:szCs w:val="22"/>
        </w:rPr>
        <w:t>Le</w:t>
      </w:r>
      <w:r w:rsidR="008A45DD">
        <w:rPr>
          <w:rFonts w:asciiTheme="minorHAnsi" w:hAnsiTheme="minorHAnsi"/>
          <w:b w:val="0"/>
          <w:color w:val="000000" w:themeColor="text1"/>
          <w:sz w:val="22"/>
          <w:szCs w:val="22"/>
        </w:rPr>
        <w:t>hr</w:t>
      </w:r>
      <w:r>
        <w:rPr>
          <w:rFonts w:asciiTheme="minorHAnsi" w:hAnsiTheme="minorHAnsi"/>
          <w:b w:val="0"/>
          <w:color w:val="000000" w:themeColor="text1"/>
          <w:sz w:val="22"/>
          <w:szCs w:val="22"/>
        </w:rPr>
        <w:t>erInnenbildung</w:t>
      </w:r>
      <w:proofErr w:type="spellEnd"/>
      <w:r>
        <w:rPr>
          <w:rFonts w:asciiTheme="minorHAnsi" w:hAnsiTheme="minorHAnsi"/>
          <w:b w:val="0"/>
          <w:color w:val="000000" w:themeColor="text1"/>
          <w:sz w:val="22"/>
          <w:szCs w:val="22"/>
        </w:rPr>
        <w:t xml:space="preserve"> berücksichtigt die steigenden Anforderungen an Lehrpersonen in einer </w:t>
      </w:r>
      <w:proofErr w:type="spellStart"/>
      <w:r>
        <w:rPr>
          <w:rFonts w:asciiTheme="minorHAnsi" w:hAnsiTheme="minorHAnsi"/>
          <w:b w:val="0"/>
          <w:color w:val="000000" w:themeColor="text1"/>
          <w:sz w:val="22"/>
          <w:szCs w:val="22"/>
        </w:rPr>
        <w:t>pluralen</w:t>
      </w:r>
      <w:proofErr w:type="spellEnd"/>
      <w:r>
        <w:rPr>
          <w:rFonts w:asciiTheme="minorHAnsi" w:hAnsiTheme="minorHAnsi"/>
          <w:b w:val="0"/>
          <w:color w:val="000000" w:themeColor="text1"/>
          <w:sz w:val="22"/>
          <w:szCs w:val="22"/>
        </w:rPr>
        <w:t xml:space="preserve"> Gesellschaft. Sie stellt deshalb die Prozesse der Entwicklung und Professionalisierung angehender </w:t>
      </w:r>
      <w:proofErr w:type="spellStart"/>
      <w:r>
        <w:rPr>
          <w:rFonts w:asciiTheme="minorHAnsi" w:hAnsiTheme="minorHAnsi"/>
          <w:b w:val="0"/>
          <w:color w:val="000000" w:themeColor="text1"/>
          <w:sz w:val="22"/>
          <w:szCs w:val="22"/>
        </w:rPr>
        <w:t>LehrerInnen</w:t>
      </w:r>
      <w:proofErr w:type="spellEnd"/>
      <w:r>
        <w:rPr>
          <w:rFonts w:asciiTheme="minorHAnsi" w:hAnsiTheme="minorHAnsi"/>
          <w:b w:val="0"/>
          <w:color w:val="000000" w:themeColor="text1"/>
          <w:sz w:val="22"/>
          <w:szCs w:val="22"/>
        </w:rPr>
        <w:t xml:space="preserve"> in den Mittelpunkt, welche die gesamte berufliche Lebensspanne charakterisieren. Ihr Ziel besteht in der Verbesserung</w:t>
      </w:r>
      <w:r w:rsidR="00675F17">
        <w:rPr>
          <w:rFonts w:asciiTheme="minorHAnsi" w:hAnsiTheme="minorHAnsi"/>
          <w:b w:val="0"/>
          <w:color w:val="000000" w:themeColor="text1"/>
          <w:sz w:val="22"/>
          <w:szCs w:val="22"/>
        </w:rPr>
        <w:t xml:space="preserve"> des Bildungssystems durch eine kompetenzorientierte </w:t>
      </w:r>
      <w:proofErr w:type="spellStart"/>
      <w:r w:rsidR="00675F17">
        <w:rPr>
          <w:rFonts w:asciiTheme="minorHAnsi" w:hAnsiTheme="minorHAnsi"/>
          <w:b w:val="0"/>
          <w:color w:val="000000" w:themeColor="text1"/>
          <w:sz w:val="22"/>
          <w:szCs w:val="22"/>
        </w:rPr>
        <w:t>LehrerInnenbildung</w:t>
      </w:r>
      <w:proofErr w:type="spellEnd"/>
      <w:r w:rsidR="00675F17">
        <w:rPr>
          <w:rFonts w:asciiTheme="minorHAnsi" w:hAnsiTheme="minorHAnsi"/>
          <w:b w:val="0"/>
          <w:color w:val="000000" w:themeColor="text1"/>
          <w:sz w:val="22"/>
          <w:szCs w:val="22"/>
        </w:rPr>
        <w:t xml:space="preserve">. Eine qualitativ hochwertige </w:t>
      </w:r>
      <w:proofErr w:type="spellStart"/>
      <w:r w:rsidR="00675F17">
        <w:rPr>
          <w:rFonts w:asciiTheme="minorHAnsi" w:hAnsiTheme="minorHAnsi"/>
          <w:b w:val="0"/>
          <w:color w:val="000000" w:themeColor="text1"/>
          <w:sz w:val="22"/>
          <w:szCs w:val="22"/>
        </w:rPr>
        <w:t>LehrerInnenbildung</w:t>
      </w:r>
      <w:proofErr w:type="spellEnd"/>
      <w:r w:rsidR="00675F17">
        <w:rPr>
          <w:rFonts w:asciiTheme="minorHAnsi" w:hAnsiTheme="minorHAnsi"/>
          <w:b w:val="0"/>
          <w:color w:val="000000" w:themeColor="text1"/>
          <w:sz w:val="22"/>
          <w:szCs w:val="22"/>
        </w:rPr>
        <w:t xml:space="preserve"> dient nicht nur den Lernenden und damit auch der Gesellschaft, sondern auch den Lehrenden und damit auch d</w:t>
      </w:r>
      <w:r w:rsidR="002F07FE">
        <w:rPr>
          <w:rFonts w:asciiTheme="minorHAnsi" w:hAnsiTheme="minorHAnsi"/>
          <w:b w:val="0"/>
          <w:color w:val="000000" w:themeColor="text1"/>
          <w:sz w:val="22"/>
          <w:szCs w:val="22"/>
        </w:rPr>
        <w:t xml:space="preserve">en Schulen und der Universität: „Eine Universität, die auf Qualität bedacht ist, </w:t>
      </w:r>
      <w:r w:rsidR="009565E1">
        <w:rPr>
          <w:rFonts w:asciiTheme="minorHAnsi" w:hAnsiTheme="minorHAnsi"/>
          <w:b w:val="0"/>
          <w:color w:val="000000" w:themeColor="text1"/>
          <w:sz w:val="22"/>
          <w:szCs w:val="22"/>
        </w:rPr>
        <w:t xml:space="preserve">muss sich um eine ausgezeichnete Lehrerbildung bemühen. Sie sichert ihren Nachwuchs.“ (Prenzel, </w:t>
      </w:r>
      <w:proofErr w:type="spellStart"/>
      <w:r w:rsidR="009565E1">
        <w:rPr>
          <w:rFonts w:asciiTheme="minorHAnsi" w:hAnsiTheme="minorHAnsi"/>
          <w:b w:val="0"/>
          <w:color w:val="000000" w:themeColor="text1"/>
          <w:sz w:val="22"/>
          <w:szCs w:val="22"/>
        </w:rPr>
        <w:t>Reiss</w:t>
      </w:r>
      <w:proofErr w:type="spellEnd"/>
      <w:r w:rsidR="009565E1">
        <w:rPr>
          <w:rFonts w:asciiTheme="minorHAnsi" w:hAnsiTheme="minorHAnsi"/>
          <w:b w:val="0"/>
          <w:color w:val="000000" w:themeColor="text1"/>
          <w:sz w:val="22"/>
          <w:szCs w:val="22"/>
        </w:rPr>
        <w:t xml:space="preserve"> &amp; Seidel, </w:t>
      </w:r>
      <w:r w:rsidR="00017891">
        <w:rPr>
          <w:rFonts w:asciiTheme="minorHAnsi" w:hAnsiTheme="minorHAnsi"/>
          <w:b w:val="0"/>
          <w:color w:val="000000" w:themeColor="text1"/>
          <w:sz w:val="22"/>
          <w:szCs w:val="22"/>
        </w:rPr>
        <w:t>2011</w:t>
      </w:r>
      <w:r w:rsidR="009565E1">
        <w:rPr>
          <w:rFonts w:asciiTheme="minorHAnsi" w:hAnsiTheme="minorHAnsi"/>
          <w:b w:val="0"/>
          <w:color w:val="000000" w:themeColor="text1"/>
          <w:sz w:val="22"/>
          <w:szCs w:val="22"/>
        </w:rPr>
        <w:t xml:space="preserve">). </w:t>
      </w:r>
    </w:p>
    <w:p w:rsidR="009565E1" w:rsidRDefault="009565E1" w:rsidP="009565E1"/>
    <w:p w:rsidR="009565E1" w:rsidRDefault="009565E1" w:rsidP="009565E1">
      <w:r>
        <w:t xml:space="preserve">In den nächsten Jahren strebt die PLUS an, die Qualität ihrer </w:t>
      </w:r>
      <w:proofErr w:type="spellStart"/>
      <w:r>
        <w:t>LehrerInnenbildung</w:t>
      </w:r>
      <w:proofErr w:type="spellEnd"/>
      <w:r>
        <w:t xml:space="preserve"> weiter zu entwickeln, indem sie ihre Stärken als akademische, forschungsorientierte Bildungsstätte nutzt, um Themen und Forschungsanliegen im Kontext von Schule und Unterricht zu vertiefen und mit neuen Möglichkeiten einer auf die Praxis bezogenen Ausbildung vereint. Forschung, Lehre und Praxis sind anhand neuer Strukturen sowie geeigneter Verfahren und Inhalte so miteinander zu verbinden, dass sie gemeinsam zu einer fundierten und hochstehenden Ausbildung angehender Lehrpersonen und zur Fort- und Weiterbildung von amtierenden (im Dienststand befindlichen) Lehrpersonen beitragen. </w:t>
      </w:r>
    </w:p>
    <w:p w:rsidR="00DC61AB" w:rsidRDefault="00DC61AB" w:rsidP="009565E1">
      <w:r>
        <w:t>Aus dem B</w:t>
      </w:r>
      <w:r w:rsidR="00CC29EB">
        <w:t xml:space="preserve">ericht der Vorbereitungsgruppe </w:t>
      </w:r>
      <w:proofErr w:type="spellStart"/>
      <w:r w:rsidR="00CC29EB">
        <w:t>PädagogInnenbildung</w:t>
      </w:r>
      <w:proofErr w:type="spellEnd"/>
      <w:r w:rsidR="00CC29EB">
        <w:t xml:space="preserve"> NEU </w:t>
      </w:r>
      <w:r>
        <w:t xml:space="preserve">können dazu die folgenden Eckpunkte für die künftige </w:t>
      </w:r>
      <w:proofErr w:type="spellStart"/>
      <w:r>
        <w:t>LehrerInnenbildung</w:t>
      </w:r>
      <w:proofErr w:type="spellEnd"/>
      <w:r>
        <w:t xml:space="preserve"> an der PLUS abgeleitet werden:</w:t>
      </w:r>
    </w:p>
    <w:p w:rsidR="00DC61AB" w:rsidRDefault="00DC61AB" w:rsidP="00DC61AB">
      <w:pPr>
        <w:pStyle w:val="Listenabsatz"/>
        <w:numPr>
          <w:ilvl w:val="0"/>
          <w:numId w:val="2"/>
        </w:numPr>
      </w:pPr>
      <w:r>
        <w:t xml:space="preserve">Die Ausbildung der Lehrpersonen erfolgt im Rahmen eines Bachelor- und anschließenden Masterstudiums und ist durch eine sinnvoll aufeinander abgestimmte Kombination von </w:t>
      </w:r>
      <w:r w:rsidR="003757F5">
        <w:t>(fach-)</w:t>
      </w:r>
      <w:r>
        <w:t>wissenschaftlichen, (fach-)didaktischen, pädagogischen und schulpraktischen Anteilen gekennzeichnet.</w:t>
      </w:r>
    </w:p>
    <w:p w:rsidR="00DC61AB" w:rsidRDefault="00DC61AB" w:rsidP="00DC61AB">
      <w:pPr>
        <w:pStyle w:val="Listenabsatz"/>
        <w:numPr>
          <w:ilvl w:val="0"/>
          <w:numId w:val="2"/>
        </w:numPr>
      </w:pPr>
      <w:r>
        <w:t xml:space="preserve">Die Universität konzentriert und bündelt die Ressourcen und Kompetenzen für die </w:t>
      </w:r>
      <w:proofErr w:type="spellStart"/>
      <w:r>
        <w:t>LehrerInnenbildung</w:t>
      </w:r>
      <w:proofErr w:type="spellEnd"/>
      <w:r>
        <w:t xml:space="preserve"> in einer entsprechenden Organisationsform.</w:t>
      </w:r>
    </w:p>
    <w:p w:rsidR="00DC61AB" w:rsidRDefault="00DC61AB" w:rsidP="00DC61AB">
      <w:pPr>
        <w:pStyle w:val="Listenabsatz"/>
        <w:numPr>
          <w:ilvl w:val="0"/>
          <w:numId w:val="2"/>
        </w:numPr>
      </w:pPr>
      <w:r>
        <w:t>Der Bildungsauftrag der Universität schließt auch die Elementar- und Primarstufenpädagogik ein und berücksichtig</w:t>
      </w:r>
      <w:r w:rsidR="00CC29EB">
        <w:t>t</w:t>
      </w:r>
      <w:r>
        <w:t xml:space="preserve"> Spezialisierungen in den Ausbildungen.</w:t>
      </w:r>
    </w:p>
    <w:p w:rsidR="00DC61AB" w:rsidRDefault="00DC61AB" w:rsidP="00DC61AB">
      <w:pPr>
        <w:pStyle w:val="Listenabsatz"/>
        <w:numPr>
          <w:ilvl w:val="0"/>
          <w:numId w:val="2"/>
        </w:numPr>
      </w:pPr>
      <w:r>
        <w:t xml:space="preserve">Die Universität institutionalisiert und professionalisiert die Praxisanteile (z.B. durch die Ausbildung von </w:t>
      </w:r>
      <w:proofErr w:type="spellStart"/>
      <w:r>
        <w:t>MentorInnen</w:t>
      </w:r>
      <w:proofErr w:type="spellEnd"/>
      <w:r>
        <w:t xml:space="preserve"> an der Schule).</w:t>
      </w:r>
    </w:p>
    <w:p w:rsidR="00DC61AB" w:rsidRDefault="00DC61AB" w:rsidP="00DC61AB">
      <w:pPr>
        <w:pStyle w:val="Listenabsatz"/>
        <w:numPr>
          <w:ilvl w:val="0"/>
          <w:numId w:val="2"/>
        </w:numPr>
      </w:pPr>
      <w:r>
        <w:t xml:space="preserve">Die Universität verstärkt ihre Kompetenzen und die Forschung im Bereich der Fachdidaktik und der Lehr-Lernforschung (z.B. durch </w:t>
      </w:r>
      <w:proofErr w:type="spellStart"/>
      <w:r>
        <w:t>Doktoratsprogramme</w:t>
      </w:r>
      <w:proofErr w:type="spellEnd"/>
      <w:r>
        <w:t xml:space="preserve">). </w:t>
      </w:r>
    </w:p>
    <w:p w:rsidR="00645F32" w:rsidRDefault="00645F32" w:rsidP="00DC61AB">
      <w:pPr>
        <w:pStyle w:val="Listenabsatz"/>
        <w:numPr>
          <w:ilvl w:val="0"/>
          <w:numId w:val="2"/>
        </w:numPr>
      </w:pPr>
      <w:r>
        <w:t xml:space="preserve">Die Universität bietet ein Masterstudium für im Dienststand befindliche Lehrpersonen an. </w:t>
      </w:r>
    </w:p>
    <w:p w:rsidR="000C0DDC" w:rsidRDefault="00645F32" w:rsidP="00645F32">
      <w:r>
        <w:t xml:space="preserve">Darauf aufbauend bilden die folgenden Prämissen die Grundlage für das Konzept der PLUS </w:t>
      </w:r>
      <w:proofErr w:type="spellStart"/>
      <w:r w:rsidR="006D147C">
        <w:t>SoE</w:t>
      </w:r>
      <w:proofErr w:type="spellEnd"/>
      <w:r>
        <w:t>:</w:t>
      </w:r>
    </w:p>
    <w:p w:rsidR="000C0DDC" w:rsidRDefault="000C0DDC" w:rsidP="000C0DDC">
      <w:pPr>
        <w:pStyle w:val="Listenabsatz"/>
        <w:numPr>
          <w:ilvl w:val="0"/>
          <w:numId w:val="2"/>
        </w:numPr>
      </w:pPr>
      <w:r>
        <w:t xml:space="preserve">Die PLUS erachtet die </w:t>
      </w:r>
      <w:proofErr w:type="spellStart"/>
      <w:r>
        <w:t>LehrerInnenbildung</w:t>
      </w:r>
      <w:proofErr w:type="spellEnd"/>
      <w:r>
        <w:t xml:space="preserve"> als einen wichtigen Aufgabenbereich und verankert sie in einer neuen institutionellen Struktur.</w:t>
      </w:r>
    </w:p>
    <w:p w:rsidR="000C0DDC" w:rsidRDefault="000C0DDC" w:rsidP="000C0DDC">
      <w:pPr>
        <w:pStyle w:val="Listenabsatz"/>
        <w:numPr>
          <w:ilvl w:val="0"/>
          <w:numId w:val="2"/>
        </w:numPr>
      </w:pPr>
      <w:r>
        <w:t>Die PLUS erweitert ihren Bildungsauftrag</w:t>
      </w:r>
      <w:r w:rsidR="003757F5">
        <w:t xml:space="preserve"> bei Bedarf</w:t>
      </w:r>
      <w:r>
        <w:t xml:space="preserve"> sowohl auf die Elementar- und Primarstufenpädagogik (wenn dies im Rahmen der künftigen gesetzlichen Grundlagen </w:t>
      </w:r>
      <w:r w:rsidR="003757F5">
        <w:lastRenderedPageBreak/>
        <w:t>konkreter</w:t>
      </w:r>
      <w:r>
        <w:t xml:space="preserve"> vorgesehen ist), als auch auf die Fort- und Weiterbildung von Lehrpersonen (in Kooperation mit PH Salzburg und der Universität Mozarteum). </w:t>
      </w:r>
    </w:p>
    <w:p w:rsidR="000C0DDC" w:rsidRDefault="000C0DDC" w:rsidP="000C0DDC">
      <w:pPr>
        <w:pStyle w:val="Listenabsatz"/>
        <w:numPr>
          <w:ilvl w:val="0"/>
          <w:numId w:val="2"/>
        </w:numPr>
      </w:pPr>
      <w:r>
        <w:t xml:space="preserve">Die PLUS vollzieht eine Schwerpunktbildung im Bereich der forschungsgeleiteten </w:t>
      </w:r>
      <w:proofErr w:type="spellStart"/>
      <w:r>
        <w:t>Fachdidaktiken</w:t>
      </w:r>
      <w:proofErr w:type="spellEnd"/>
      <w:r>
        <w:t xml:space="preserve"> (d.h. Forschung und gezielte Nachwuchs-Qualifizierung) sowie der Schul- und Lehr-Lernforschung.</w:t>
      </w:r>
    </w:p>
    <w:p w:rsidR="000C0DDC" w:rsidRDefault="000C0DDC" w:rsidP="000C0DDC">
      <w:pPr>
        <w:pStyle w:val="Listenabsatz"/>
        <w:numPr>
          <w:ilvl w:val="0"/>
          <w:numId w:val="2"/>
        </w:numPr>
      </w:pPr>
      <w:r>
        <w:t xml:space="preserve">Die PLUS arbeitet kontinuierlich an der Weiterentwicklung der Qualität ihrer </w:t>
      </w:r>
      <w:proofErr w:type="spellStart"/>
      <w:r>
        <w:t>LehrerInnenbildung</w:t>
      </w:r>
      <w:proofErr w:type="spellEnd"/>
      <w:r>
        <w:t xml:space="preserve">. </w:t>
      </w:r>
    </w:p>
    <w:p w:rsidR="000C0DDC" w:rsidRDefault="000C0DDC" w:rsidP="000C0DDC">
      <w:pPr>
        <w:pStyle w:val="Listenabsatz"/>
        <w:numPr>
          <w:ilvl w:val="0"/>
          <w:numId w:val="2"/>
        </w:numPr>
      </w:pPr>
      <w:r>
        <w:t>Kooperationen mit der PH  Salzburg erfolgen gemäß des im Juli 2011 unterzeichneten Kooperationsvertrags zwischen PLUS und PH Salzburg.</w:t>
      </w:r>
    </w:p>
    <w:p w:rsidR="000C0DDC" w:rsidRDefault="000C0DDC" w:rsidP="000C0DDC">
      <w:pPr>
        <w:pStyle w:val="Listenabsatz"/>
        <w:numPr>
          <w:ilvl w:val="0"/>
          <w:numId w:val="2"/>
        </w:numPr>
      </w:pPr>
      <w:r>
        <w:t xml:space="preserve">Die PLUS schließt mit der Universität Mozarteum einen Kooperationsvertrag ab. </w:t>
      </w:r>
    </w:p>
    <w:p w:rsidR="00DC61AB" w:rsidRDefault="0039763B" w:rsidP="0039763B">
      <w:r>
        <w:t xml:space="preserve">Die Struktur der </w:t>
      </w:r>
      <w:r w:rsidR="006D147C">
        <w:t xml:space="preserve">PLUS </w:t>
      </w:r>
      <w:proofErr w:type="spellStart"/>
      <w:r w:rsidR="006D147C">
        <w:t>SoE</w:t>
      </w:r>
      <w:proofErr w:type="spellEnd"/>
      <w:r>
        <w:t xml:space="preserve"> integriert bestehende und neue Elemente (siehe Abb. </w:t>
      </w:r>
      <w:r w:rsidR="006D147C">
        <w:t>1</w:t>
      </w:r>
      <w:r w:rsidR="008A45DD">
        <w:t>)</w:t>
      </w:r>
      <w:r>
        <w:t>. Sie gestaltet sich wie folgt:</w:t>
      </w:r>
    </w:p>
    <w:p w:rsidR="0039763B" w:rsidRDefault="00223810" w:rsidP="0039763B">
      <w:r>
        <w:rPr>
          <w:noProof/>
          <w:lang w:val="de-AT" w:eastAsia="de-AT"/>
        </w:rPr>
        <w:drawing>
          <wp:inline distT="0" distB="0" distL="0" distR="0" wp14:anchorId="7C66ABEB" wp14:editId="2F5BF1CB">
            <wp:extent cx="5666105" cy="3061335"/>
            <wp:effectExtent l="0" t="0" r="0" b="5715"/>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a:srcRect l="19174" t="34298" r="4956" b="14463"/>
                    <a:stretch/>
                  </pic:blipFill>
                  <pic:spPr bwMode="auto">
                    <a:xfrm>
                      <a:off x="0" y="0"/>
                      <a:ext cx="5666105" cy="3061335"/>
                    </a:xfrm>
                    <a:prstGeom prst="rect">
                      <a:avLst/>
                    </a:prstGeom>
                    <a:ln>
                      <a:noFill/>
                    </a:ln>
                    <a:extLst>
                      <a:ext uri="{53640926-AAD7-44D8-BBD7-CCE9431645EC}">
                        <a14:shadowObscured xmlns:a14="http://schemas.microsoft.com/office/drawing/2010/main"/>
                      </a:ext>
                    </a:extLst>
                  </pic:spPr>
                </pic:pic>
              </a:graphicData>
            </a:graphic>
          </wp:inline>
        </w:drawing>
      </w:r>
    </w:p>
    <w:p w:rsidR="00223810" w:rsidRPr="00B2280E" w:rsidRDefault="00223810" w:rsidP="00223810">
      <w:pPr>
        <w:jc w:val="both"/>
        <w:rPr>
          <w:rFonts w:cstheme="minorHAnsi"/>
          <w:sz w:val="24"/>
          <w:szCs w:val="24"/>
        </w:rPr>
      </w:pPr>
      <w:r>
        <w:rPr>
          <w:rFonts w:cstheme="minorHAnsi"/>
          <w:sz w:val="24"/>
          <w:szCs w:val="24"/>
        </w:rPr>
        <w:t xml:space="preserve">Abbildung </w:t>
      </w:r>
      <w:r w:rsidR="00CC29EB">
        <w:rPr>
          <w:rFonts w:cstheme="minorHAnsi"/>
          <w:sz w:val="24"/>
          <w:szCs w:val="24"/>
        </w:rPr>
        <w:t>1.</w:t>
      </w:r>
      <w:r w:rsidR="00320C5F">
        <w:rPr>
          <w:rFonts w:cstheme="minorHAnsi"/>
          <w:sz w:val="24"/>
          <w:szCs w:val="24"/>
        </w:rPr>
        <w:t xml:space="preserve"> </w:t>
      </w:r>
      <w:r w:rsidR="00320C5F" w:rsidRPr="00B2280E">
        <w:rPr>
          <w:rFonts w:cstheme="minorHAnsi"/>
          <w:sz w:val="24"/>
          <w:szCs w:val="24"/>
        </w:rPr>
        <w:t xml:space="preserve">Struktur der PLUS </w:t>
      </w:r>
      <w:proofErr w:type="spellStart"/>
      <w:r w:rsidR="00320C5F" w:rsidRPr="00B2280E">
        <w:rPr>
          <w:rFonts w:cstheme="minorHAnsi"/>
          <w:sz w:val="24"/>
          <w:szCs w:val="24"/>
        </w:rPr>
        <w:t>SoE</w:t>
      </w:r>
      <w:proofErr w:type="spellEnd"/>
    </w:p>
    <w:p w:rsidR="00223810" w:rsidRDefault="00143FF7" w:rsidP="0039763B">
      <w:r>
        <w:t xml:space="preserve">Die </w:t>
      </w:r>
      <w:r w:rsidR="00B2280E">
        <w:t xml:space="preserve">PLUS </w:t>
      </w:r>
      <w:proofErr w:type="spellStart"/>
      <w:r w:rsidR="00B2280E">
        <w:t>SoE</w:t>
      </w:r>
      <w:proofErr w:type="spellEnd"/>
      <w:r>
        <w:t xml:space="preserve"> setzt sich überwiegend aus wissenschaftlichen </w:t>
      </w:r>
      <w:proofErr w:type="spellStart"/>
      <w:r>
        <w:t>MitarbeiterInnen</w:t>
      </w:r>
      <w:proofErr w:type="spellEnd"/>
      <w:r>
        <w:t xml:space="preserve"> in vier disziplinären Schwerpunkten (Fachwissenschaft, Fachdidaktik, Pädagogik/Bildungswissenschaft, Schulpraxis) zusammen, welche in der </w:t>
      </w:r>
      <w:proofErr w:type="spellStart"/>
      <w:r>
        <w:t>LehrerInnenbildung</w:t>
      </w:r>
      <w:proofErr w:type="spellEnd"/>
      <w:r>
        <w:t xml:space="preserve"> tätig sind und der neuen Organisationseinheit </w:t>
      </w:r>
      <w:r w:rsidR="003757F5">
        <w:t xml:space="preserve">in vollem Umfang oder durch Doppelzuordnung </w:t>
      </w:r>
      <w:r>
        <w:t xml:space="preserve">(Fachbereich / School </w:t>
      </w:r>
      <w:proofErr w:type="spellStart"/>
      <w:r>
        <w:t>of</w:t>
      </w:r>
      <w:proofErr w:type="spellEnd"/>
      <w:r>
        <w:t xml:space="preserve"> Education) angehören. Damit kann einerseits eine bessere Vernetzung der Teilbereiche der </w:t>
      </w:r>
      <w:proofErr w:type="spellStart"/>
      <w:r>
        <w:t>LehrerInnenbildung</w:t>
      </w:r>
      <w:proofErr w:type="spellEnd"/>
      <w:r>
        <w:t xml:space="preserve"> erreicht werden, gleichzeitig bleibt aber die Einbindung der </w:t>
      </w:r>
      <w:proofErr w:type="spellStart"/>
      <w:r>
        <w:t>MitarbeiterInnen</w:t>
      </w:r>
      <w:proofErr w:type="spellEnd"/>
      <w:r>
        <w:t xml:space="preserve"> in die jeweiligen Fachbereiche und in die dortige Scientific Community erhalten. Die Einbindung in beide Organisationseinheiten hat jedenfalls den Vorteil, dass eine forschungsgeleitete und an den neuesten fachwissenschaftlichen Erkenntnissen orientierte Fachdidaktik möglich ist. Diese kann sich gleichzeitig aber auch über die Vernetzung mit </w:t>
      </w:r>
      <w:proofErr w:type="spellStart"/>
      <w:r>
        <w:t>FachdidaktikerInnen</w:t>
      </w:r>
      <w:proofErr w:type="spellEnd"/>
      <w:r>
        <w:t xml:space="preserve"> anderer Unterrichtsfächer und </w:t>
      </w:r>
      <w:proofErr w:type="spellStart"/>
      <w:r>
        <w:t>MitarbeiterInnen</w:t>
      </w:r>
      <w:proofErr w:type="spellEnd"/>
      <w:r>
        <w:t xml:space="preserve"> aus dem Bereich der Bildungswissenschaft und Schulpraxis an den neuesten Entwicklungen dieser Bereiche orientieren und diese entsprechend integrieren. Die Vernetzung aller vier Säulen der </w:t>
      </w:r>
      <w:proofErr w:type="spellStart"/>
      <w:r>
        <w:t>LehrerInnenbildung</w:t>
      </w:r>
      <w:proofErr w:type="spellEnd"/>
      <w:r>
        <w:t xml:space="preserve"> wird dadurch optimiert. </w:t>
      </w:r>
    </w:p>
    <w:p w:rsidR="00DD3ACE" w:rsidRDefault="00DD3ACE" w:rsidP="0039763B">
      <w:r>
        <w:lastRenderedPageBreak/>
        <w:t xml:space="preserve">Innerhalb der </w:t>
      </w:r>
      <w:r w:rsidR="00B2280E">
        <w:t xml:space="preserve">PLUS </w:t>
      </w:r>
      <w:proofErr w:type="spellStart"/>
      <w:r w:rsidR="00B2280E">
        <w:t>SoE</w:t>
      </w:r>
      <w:proofErr w:type="spellEnd"/>
      <w:r>
        <w:t xml:space="preserve"> wird eine Struktur entwickelt, welche auf die Zusammenarbeit verschiedener Fachbereiche aufbaut und in Abteilungen organisiert ist, die eng miteinander kooperieren. Da kleine Einheiten sinnvoll sind, wird zwischen der Aus- und der Fort- und Weiterbildung unterschieden, die jeweils aus zwei Bereichen besteht:</w:t>
      </w:r>
    </w:p>
    <w:p w:rsidR="00DD3ACE" w:rsidRDefault="00DD3ACE" w:rsidP="00DD3ACE">
      <w:pPr>
        <w:pStyle w:val="Listenabsatz"/>
        <w:numPr>
          <w:ilvl w:val="0"/>
          <w:numId w:val="2"/>
        </w:numPr>
      </w:pPr>
      <w:r>
        <w:t>Fachwissenschaft und Fachdidaktik: Naturwissenschaft, Sprach-, Kultur- und Literaturwissenschaft, Kultur- und Gesellschaftswissenschaften</w:t>
      </w:r>
    </w:p>
    <w:p w:rsidR="00DD3ACE" w:rsidRDefault="00DD3ACE" w:rsidP="00DD3ACE">
      <w:pPr>
        <w:pStyle w:val="Listenabsatz"/>
        <w:numPr>
          <w:ilvl w:val="0"/>
          <w:numId w:val="2"/>
        </w:numPr>
      </w:pPr>
      <w:r>
        <w:t>Bildungswissenschaft und Schulpraxis</w:t>
      </w:r>
    </w:p>
    <w:p w:rsidR="00DD3ACE" w:rsidRDefault="00DD3ACE" w:rsidP="00DD3ACE">
      <w:r>
        <w:t xml:space="preserve">Je nach Entwicklung können weitere Disziplinen aufgenommen und Schwerpunktsetzungen innerhalb der </w:t>
      </w:r>
      <w:r w:rsidR="00091E3D">
        <w:t xml:space="preserve">PLUS </w:t>
      </w:r>
      <w:proofErr w:type="spellStart"/>
      <w:r w:rsidR="00091E3D">
        <w:t>SoE</w:t>
      </w:r>
      <w:proofErr w:type="spellEnd"/>
      <w:r>
        <w:t xml:space="preserve"> vorgenommen werden. Die Kooperations- und Interaktionsprozesse zwischen den Trägern der </w:t>
      </w:r>
      <w:r w:rsidR="00091E3D">
        <w:t xml:space="preserve">PLUS </w:t>
      </w:r>
      <w:proofErr w:type="spellStart"/>
      <w:r w:rsidR="00091E3D">
        <w:t>SoE</w:t>
      </w:r>
      <w:proofErr w:type="spellEnd"/>
      <w:r>
        <w:t xml:space="preserve"> sind in der nachfolgenden Abbildung</w:t>
      </w:r>
      <w:r w:rsidR="00091E3D">
        <w:t xml:space="preserve"> 2</w:t>
      </w:r>
      <w:r>
        <w:t xml:space="preserve"> exemplarisch dargestellt:</w:t>
      </w:r>
    </w:p>
    <w:p w:rsidR="003639FA" w:rsidRDefault="003639FA" w:rsidP="00DD3ACE">
      <w:r>
        <w:rPr>
          <w:noProof/>
          <w:lang w:val="de-AT" w:eastAsia="de-AT"/>
        </w:rPr>
        <w:drawing>
          <wp:inline distT="0" distB="0" distL="0" distR="0" wp14:anchorId="2B2346FE" wp14:editId="2DFFA9F8">
            <wp:extent cx="5698490" cy="3198495"/>
            <wp:effectExtent l="0" t="0" r="0" b="190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9"/>
                    <a:srcRect l="19777" t="34218" r="4578" b="12709"/>
                    <a:stretch/>
                  </pic:blipFill>
                  <pic:spPr bwMode="auto">
                    <a:xfrm>
                      <a:off x="0" y="0"/>
                      <a:ext cx="5698490" cy="3198495"/>
                    </a:xfrm>
                    <a:prstGeom prst="rect">
                      <a:avLst/>
                    </a:prstGeom>
                    <a:ln>
                      <a:noFill/>
                    </a:ln>
                    <a:extLst>
                      <a:ext uri="{53640926-AAD7-44D8-BBD7-CCE9431645EC}">
                        <a14:shadowObscured xmlns:a14="http://schemas.microsoft.com/office/drawing/2010/main"/>
                      </a:ext>
                    </a:extLst>
                  </pic:spPr>
                </pic:pic>
              </a:graphicData>
            </a:graphic>
          </wp:inline>
        </w:drawing>
      </w:r>
    </w:p>
    <w:p w:rsidR="00DC61AB" w:rsidRDefault="001B7D3F" w:rsidP="009565E1">
      <w:r>
        <w:t>Abbildung 2.</w:t>
      </w:r>
      <w:r w:rsidR="003639FA">
        <w:t xml:space="preserve"> Semantisches Netzwerk</w:t>
      </w:r>
    </w:p>
    <w:p w:rsidR="003639FA" w:rsidRDefault="003639FA" w:rsidP="009565E1">
      <w:r>
        <w:t xml:space="preserve">Die Leitung der </w:t>
      </w:r>
      <w:r w:rsidR="00091E3D">
        <w:t xml:space="preserve">PLUS </w:t>
      </w:r>
      <w:proofErr w:type="spellStart"/>
      <w:r w:rsidR="00091E3D">
        <w:t>SoE</w:t>
      </w:r>
      <w:proofErr w:type="spellEnd"/>
      <w:r>
        <w:t xml:space="preserve"> wird von einem Direktorium (ein/e Direktor/in), maximal zwei Stellvertreter/innen) wahrgenommen, das wissenschaftliche und organisatorische Aufgaben übernimmt. Zu den wissenschaftlichen Aufgaben gehören die Profilierung der </w:t>
      </w:r>
      <w:r w:rsidR="00091E3D">
        <w:t xml:space="preserve">PLUS </w:t>
      </w:r>
      <w:proofErr w:type="spellStart"/>
      <w:r w:rsidR="00091E3D">
        <w:t>SoE</w:t>
      </w:r>
      <w:proofErr w:type="spellEnd"/>
      <w:r>
        <w:t xml:space="preserve"> im Bereich der </w:t>
      </w:r>
      <w:proofErr w:type="spellStart"/>
      <w:r>
        <w:t>LehrerInnenbildung</w:t>
      </w:r>
      <w:proofErr w:type="spellEnd"/>
      <w:r>
        <w:t>, der Lehr-Lernforschung und der Zusammenarbeit mit der Praxis, insbesondere die Betreuung und Akquirierung von Forschungsprojekten und außeruniversitäre</w:t>
      </w:r>
      <w:r w:rsidR="00091E3D">
        <w:t>n</w:t>
      </w:r>
      <w:r>
        <w:t xml:space="preserve"> Kooperationen. Unter die organisatorischen Aufgaben fallen die Koordination des </w:t>
      </w:r>
      <w:r w:rsidR="009D53B4">
        <w:t>Lehrangebots und des Ablaufs des Studiums (inkl. Praxisanteilen) sowie die Fort- und Weiterbildung. Für die Erfüllung organisatorische</w:t>
      </w:r>
      <w:r w:rsidR="00024617">
        <w:t>r</w:t>
      </w:r>
      <w:r w:rsidR="009D53B4">
        <w:t xml:space="preserve"> Aufgaben wird das Direktorium von einer administrativen Leitungsstelle (Geschäftsstelle) unterstützt. Das Direktorium besitzt ein Mitspracherecht im gesamten Prozess von Stellenbesetzungen (Ausschreibung, Kommissionsarbeit, Entwicklungsplan), die für die </w:t>
      </w:r>
      <w:proofErr w:type="spellStart"/>
      <w:r w:rsidR="009D53B4">
        <w:t>LehrerInnenbildung</w:t>
      </w:r>
      <w:proofErr w:type="spellEnd"/>
      <w:r w:rsidR="009D53B4">
        <w:t xml:space="preserve"> relevant sind. </w:t>
      </w:r>
      <w:proofErr w:type="spellStart"/>
      <w:r w:rsidR="009D53B4">
        <w:t>Weiters</w:t>
      </w:r>
      <w:proofErr w:type="spellEnd"/>
      <w:r w:rsidR="009D53B4">
        <w:t xml:space="preserve"> fördert es die Aufwertung der </w:t>
      </w:r>
      <w:proofErr w:type="spellStart"/>
      <w:r w:rsidR="009D53B4">
        <w:t>LehrerInnenbildung</w:t>
      </w:r>
      <w:proofErr w:type="spellEnd"/>
      <w:r w:rsidR="009D53B4">
        <w:t xml:space="preserve"> in allen Bereichen. Das Direktorium ist für die Erstellung, Verhandlung und Umsetzung von Zielvereinbarungen mit dem Rektorat verantwortlich und sorgt für die Ressourcenplanung und –</w:t>
      </w:r>
      <w:proofErr w:type="spellStart"/>
      <w:r w:rsidR="009D53B4">
        <w:t>verteilung</w:t>
      </w:r>
      <w:proofErr w:type="spellEnd"/>
      <w:r w:rsidR="009D53B4">
        <w:t xml:space="preserve"> innerhalb der </w:t>
      </w:r>
      <w:r w:rsidR="00024617">
        <w:t xml:space="preserve">PLUS </w:t>
      </w:r>
      <w:proofErr w:type="spellStart"/>
      <w:r w:rsidR="00024617">
        <w:t>SoE</w:t>
      </w:r>
      <w:proofErr w:type="spellEnd"/>
      <w:r w:rsidR="00024617">
        <w:t>.</w:t>
      </w:r>
      <w:r w:rsidR="009D53B4">
        <w:t xml:space="preserve"> </w:t>
      </w:r>
    </w:p>
    <w:p w:rsidR="00540BD2" w:rsidRDefault="00540BD2" w:rsidP="009565E1">
      <w:r>
        <w:lastRenderedPageBreak/>
        <w:t xml:space="preserve">Dem Direktorium wird ein Schoolboard beratend zur Seite gestellt. Dabei handelt es sich um ein gewähltes, zeitlich befristetes Gremium, welches das Direktorium hinsichtlich der Entwicklungslinien der School </w:t>
      </w:r>
      <w:proofErr w:type="spellStart"/>
      <w:r>
        <w:t>of</w:t>
      </w:r>
      <w:proofErr w:type="spellEnd"/>
      <w:r>
        <w:t xml:space="preserve"> Education berät und Fragen der Qualitätsentwicklung behandelt. Im Schoolboard sollen neben </w:t>
      </w:r>
      <w:proofErr w:type="spellStart"/>
      <w:r>
        <w:t>VertreterInnen</w:t>
      </w:r>
      <w:proofErr w:type="spellEnd"/>
      <w:r>
        <w:t xml:space="preserve"> der Universität auch Personen aus dem Landesschulrat, dem Schulwesen und der Wirtschaft sowie in den Aufgabenbereichen der </w:t>
      </w:r>
      <w:proofErr w:type="spellStart"/>
      <w:r>
        <w:t>SoE</w:t>
      </w:r>
      <w:proofErr w:type="spellEnd"/>
      <w:r>
        <w:t xml:space="preserve"> anerkannte externe Personen vertreten sein. Das Promotionskolleg, ein strukturiertes Promotionsprogramm, wird als zentrale Einrichtung der </w:t>
      </w:r>
      <w:r w:rsidR="0023174B">
        <w:t xml:space="preserve">PLUS </w:t>
      </w:r>
      <w:proofErr w:type="spellStart"/>
      <w:r w:rsidR="0023174B">
        <w:t>SoE</w:t>
      </w:r>
      <w:proofErr w:type="spellEnd"/>
      <w:r>
        <w:t xml:space="preserve"> geführt, um vor allem im Bereich der </w:t>
      </w:r>
      <w:proofErr w:type="spellStart"/>
      <w:r>
        <w:t>Fachdidaktiken</w:t>
      </w:r>
      <w:proofErr w:type="spellEnd"/>
      <w:r>
        <w:t xml:space="preserve"> eine entsprechende wissenschaftliche Profilierung zu ermöglichen und den wissenschaftlichen Nachwuchs in diesem Bereich zu fördern. Es ist in ein Zentrum für Lehr-Lernforschung eingebettet, das sich anhand von Projekten in Forschung und Entwicklung insbesondere dem Lernen von </w:t>
      </w:r>
      <w:proofErr w:type="spellStart"/>
      <w:r>
        <w:t>SchülerInnen</w:t>
      </w:r>
      <w:proofErr w:type="spellEnd"/>
      <w:r>
        <w:t xml:space="preserve"> und Lehrpersonen widmet. Ziel ist die Förderung von qualitativ hochwertigen Qualifikationsarbeiten über die Vergabe zeitlich befristeter und thematisch fokussierter Promotionsstipendien. </w:t>
      </w:r>
    </w:p>
    <w:p w:rsidR="00540BD2" w:rsidRPr="009565E1" w:rsidRDefault="00540BD2" w:rsidP="009565E1">
      <w:r>
        <w:t xml:space="preserve">Zentral ist auch der Aufbau eines Netzwerks von Kooperationsschulen zur besseren Anbindung an den Schulalltag und für eine gegenseitige Befruchtung von Wissenschaft und Praxis in der </w:t>
      </w:r>
      <w:proofErr w:type="spellStart"/>
      <w:r>
        <w:t>LehrerInnenbildung</w:t>
      </w:r>
      <w:proofErr w:type="spellEnd"/>
      <w:r>
        <w:t xml:space="preserve">. </w:t>
      </w:r>
      <w:r w:rsidR="002B00F0">
        <w:t xml:space="preserve">Künftige </w:t>
      </w:r>
      <w:proofErr w:type="spellStart"/>
      <w:r w:rsidR="002B00F0">
        <w:t>LehrerInnen</w:t>
      </w:r>
      <w:proofErr w:type="spellEnd"/>
      <w:r w:rsidR="002B00F0">
        <w:t xml:space="preserve"> sollten bereits während des Studiums mehr Möglichkeiten haben, Einblicke in ihr Berufsfeld zu gewinnen und professionelle Kompetenzen zu entwickeln. Zusätzlich werden wissenschaftliche Studien und Projekte vorzugsweise mit Kooperationsschulen durchgeführt. </w:t>
      </w:r>
    </w:p>
    <w:p w:rsidR="009D2685" w:rsidRDefault="008313C8" w:rsidP="000D1C99">
      <w:pPr>
        <w:pStyle w:val="berschrift2"/>
      </w:pPr>
      <w:r>
        <w:t xml:space="preserve">4.2 </w:t>
      </w:r>
      <w:r w:rsidR="009D2685">
        <w:t xml:space="preserve">Fort- und Weiterbildung an der School </w:t>
      </w:r>
      <w:proofErr w:type="spellStart"/>
      <w:r w:rsidR="009D2685">
        <w:t>of</w:t>
      </w:r>
      <w:proofErr w:type="spellEnd"/>
      <w:r w:rsidR="009D2685">
        <w:t xml:space="preserve"> Education</w:t>
      </w:r>
    </w:p>
    <w:p w:rsidR="004C2E17" w:rsidRPr="004C2E17" w:rsidRDefault="00677493" w:rsidP="004C2E17">
      <w:r>
        <w:t xml:space="preserve">Mit der Einrichtung der Fort- und Weiterbildung an der </w:t>
      </w:r>
      <w:proofErr w:type="spellStart"/>
      <w:r>
        <w:t>SoE</w:t>
      </w:r>
      <w:proofErr w:type="spellEnd"/>
      <w:r>
        <w:t xml:space="preserve"> wurden und werden verschiedene Maßnahmen initiiert, welche nach und nach dazu beitragen werden, dass die PLUS </w:t>
      </w:r>
      <w:proofErr w:type="spellStart"/>
      <w:r>
        <w:t>SoE</w:t>
      </w:r>
      <w:proofErr w:type="spellEnd"/>
      <w:r>
        <w:t xml:space="preserve"> ein zentraler Anbieter von Bildungsmaßnahmen für </w:t>
      </w:r>
      <w:proofErr w:type="spellStart"/>
      <w:r>
        <w:t>LehrerInnen</w:t>
      </w:r>
      <w:proofErr w:type="spellEnd"/>
      <w:r>
        <w:t xml:space="preserve"> im Bunde</w:t>
      </w:r>
      <w:r w:rsidR="00314E3B">
        <w:t>s</w:t>
      </w:r>
      <w:r>
        <w:t xml:space="preserve">land Salzburg, österreichweit und im benachbarten Deutschland wird. </w:t>
      </w:r>
    </w:p>
    <w:p w:rsidR="009D2685" w:rsidRDefault="000D1C99" w:rsidP="000D1C99">
      <w:pPr>
        <w:pStyle w:val="berschrift2"/>
      </w:pPr>
      <w:r>
        <w:t>4.3</w:t>
      </w:r>
      <w:r w:rsidR="009D2685">
        <w:t xml:space="preserve"> Ausgangssituation</w:t>
      </w:r>
    </w:p>
    <w:p w:rsidR="005E435A" w:rsidRPr="002B707F" w:rsidRDefault="005E435A" w:rsidP="00662597">
      <w:pPr>
        <w:rPr>
          <w:color w:val="000000" w:themeColor="text1"/>
        </w:rPr>
      </w:pPr>
      <w:r w:rsidRPr="002B707F">
        <w:rPr>
          <w:color w:val="000000" w:themeColor="text1"/>
        </w:rPr>
        <w:t xml:space="preserve">An der </w:t>
      </w:r>
      <w:r w:rsidR="00C86B16" w:rsidRPr="002B707F">
        <w:rPr>
          <w:color w:val="000000" w:themeColor="text1"/>
        </w:rPr>
        <w:t xml:space="preserve">PLUS </w:t>
      </w:r>
      <w:proofErr w:type="spellStart"/>
      <w:r w:rsidRPr="002B707F">
        <w:rPr>
          <w:color w:val="000000" w:themeColor="text1"/>
        </w:rPr>
        <w:t>SoE</w:t>
      </w:r>
      <w:proofErr w:type="spellEnd"/>
      <w:r w:rsidRPr="002B707F">
        <w:rPr>
          <w:color w:val="000000" w:themeColor="text1"/>
        </w:rPr>
        <w:t xml:space="preserve"> besteht eine rege Beteiligung der Institution und deren Mitgliedern in der </w:t>
      </w:r>
      <w:proofErr w:type="spellStart"/>
      <w:r w:rsidRPr="002B707F">
        <w:rPr>
          <w:color w:val="000000" w:themeColor="text1"/>
        </w:rPr>
        <w:t>LehrerInnenfort</w:t>
      </w:r>
      <w:proofErr w:type="spellEnd"/>
      <w:r w:rsidRPr="002B707F">
        <w:rPr>
          <w:color w:val="000000" w:themeColor="text1"/>
        </w:rPr>
        <w:t>- und –</w:t>
      </w:r>
      <w:proofErr w:type="spellStart"/>
      <w:r w:rsidRPr="002B707F">
        <w:rPr>
          <w:color w:val="000000" w:themeColor="text1"/>
        </w:rPr>
        <w:t>weiterbildung</w:t>
      </w:r>
      <w:proofErr w:type="spellEnd"/>
      <w:r w:rsidRPr="002B707F">
        <w:rPr>
          <w:color w:val="000000" w:themeColor="text1"/>
        </w:rPr>
        <w:t xml:space="preserve">. Allerdings war eine zentrale Koordinierungs- und Planungsstelle bis zur Gründung der </w:t>
      </w:r>
      <w:r w:rsidR="00C86B16" w:rsidRPr="002B707F">
        <w:rPr>
          <w:color w:val="000000" w:themeColor="text1"/>
        </w:rPr>
        <w:t xml:space="preserve">PLUS </w:t>
      </w:r>
      <w:proofErr w:type="spellStart"/>
      <w:r w:rsidRPr="002B707F">
        <w:rPr>
          <w:color w:val="000000" w:themeColor="text1"/>
        </w:rPr>
        <w:t>SoE</w:t>
      </w:r>
      <w:proofErr w:type="spellEnd"/>
      <w:r w:rsidRPr="002B707F">
        <w:rPr>
          <w:color w:val="000000" w:themeColor="text1"/>
        </w:rPr>
        <w:t xml:space="preserve"> noch nicht gegeben. Im Zuge der Einrichtung der </w:t>
      </w:r>
      <w:r w:rsidR="00C86B16" w:rsidRPr="002B707F">
        <w:rPr>
          <w:color w:val="000000" w:themeColor="text1"/>
        </w:rPr>
        <w:t xml:space="preserve">PLUS </w:t>
      </w:r>
      <w:proofErr w:type="spellStart"/>
      <w:r w:rsidRPr="002B707F">
        <w:rPr>
          <w:color w:val="000000" w:themeColor="text1"/>
        </w:rPr>
        <w:t>SoE</w:t>
      </w:r>
      <w:proofErr w:type="spellEnd"/>
      <w:r w:rsidRPr="002B707F">
        <w:rPr>
          <w:color w:val="000000" w:themeColor="text1"/>
        </w:rPr>
        <w:t xml:space="preserve"> wurde eine eigene Geschäftsstelle für Fort- und Weiterbildung (</w:t>
      </w:r>
      <w:r w:rsidR="00C86B16" w:rsidRPr="002B707F">
        <w:rPr>
          <w:color w:val="000000" w:themeColor="text1"/>
        </w:rPr>
        <w:t xml:space="preserve">PLUS </w:t>
      </w:r>
      <w:proofErr w:type="spellStart"/>
      <w:r w:rsidRPr="002B707F">
        <w:rPr>
          <w:color w:val="000000" w:themeColor="text1"/>
        </w:rPr>
        <w:t>SoE</w:t>
      </w:r>
      <w:proofErr w:type="spellEnd"/>
      <w:r w:rsidRPr="002B707F">
        <w:rPr>
          <w:color w:val="000000" w:themeColor="text1"/>
        </w:rPr>
        <w:t xml:space="preserve"> </w:t>
      </w:r>
      <w:proofErr w:type="spellStart"/>
      <w:r w:rsidRPr="002B707F">
        <w:rPr>
          <w:color w:val="000000" w:themeColor="text1"/>
        </w:rPr>
        <w:t>FuW</w:t>
      </w:r>
      <w:r w:rsidR="00C86B16" w:rsidRPr="002B707F">
        <w:rPr>
          <w:color w:val="000000" w:themeColor="text1"/>
        </w:rPr>
        <w:t>B</w:t>
      </w:r>
      <w:proofErr w:type="spellEnd"/>
      <w:r w:rsidRPr="002B707F">
        <w:rPr>
          <w:color w:val="000000" w:themeColor="text1"/>
        </w:rPr>
        <w:t xml:space="preserve">) geschaffen und personell besetzt. Diese ist innerhalb der Organisation der </w:t>
      </w:r>
      <w:r w:rsidR="00C86B16" w:rsidRPr="002B707F">
        <w:rPr>
          <w:color w:val="000000" w:themeColor="text1"/>
        </w:rPr>
        <w:t xml:space="preserve">PLUS </w:t>
      </w:r>
      <w:proofErr w:type="spellStart"/>
      <w:r w:rsidRPr="002B707F">
        <w:rPr>
          <w:color w:val="000000" w:themeColor="text1"/>
        </w:rPr>
        <w:t>SoE</w:t>
      </w:r>
      <w:proofErr w:type="spellEnd"/>
      <w:r w:rsidRPr="002B707F">
        <w:rPr>
          <w:color w:val="000000" w:themeColor="text1"/>
        </w:rPr>
        <w:t xml:space="preserve"> dem entsprechenden Direktionsmitglied unterstellt.</w:t>
      </w:r>
    </w:p>
    <w:p w:rsidR="009D2685" w:rsidRDefault="000D1C99" w:rsidP="000D1C99">
      <w:pPr>
        <w:pStyle w:val="berschrift2"/>
      </w:pPr>
      <w:r>
        <w:t>4.4</w:t>
      </w:r>
      <w:r w:rsidR="009D2685">
        <w:t xml:space="preserve"> Zielsetzungen</w:t>
      </w:r>
    </w:p>
    <w:p w:rsidR="00FD200A" w:rsidRDefault="00044738" w:rsidP="00E44BAD">
      <w:r>
        <w:t xml:space="preserve">Die Fort- und Weiterbildung an der PLUS </w:t>
      </w:r>
      <w:proofErr w:type="spellStart"/>
      <w:r w:rsidR="0040298C">
        <w:t>SoE</w:t>
      </w:r>
      <w:proofErr w:type="spellEnd"/>
      <w:r w:rsidR="002B463A">
        <w:t xml:space="preserve"> verfolgt verschiedene Zielsetzungen. </w:t>
      </w:r>
      <w:r w:rsidR="00904636">
        <w:t>Das übergeordnete Ziel – auch den Empfehlungen zu</w:t>
      </w:r>
      <w:r w:rsidR="0040298C">
        <w:t>r</w:t>
      </w:r>
      <w:r w:rsidR="00904636">
        <w:t xml:space="preserve"> </w:t>
      </w:r>
      <w:proofErr w:type="spellStart"/>
      <w:r w:rsidR="00904636" w:rsidRPr="002B707F">
        <w:rPr>
          <w:color w:val="000000" w:themeColor="text1"/>
        </w:rPr>
        <w:t>Pädagog</w:t>
      </w:r>
      <w:r w:rsidR="0040298C" w:rsidRPr="002B707F">
        <w:rPr>
          <w:color w:val="000000" w:themeColor="text1"/>
        </w:rPr>
        <w:t>Innenbildung</w:t>
      </w:r>
      <w:r w:rsidR="00904636" w:rsidRPr="002B707F">
        <w:rPr>
          <w:color w:val="000000" w:themeColor="text1"/>
        </w:rPr>
        <w:t>NEU</w:t>
      </w:r>
      <w:proofErr w:type="spellEnd"/>
      <w:r w:rsidR="00904636" w:rsidRPr="002B707F">
        <w:rPr>
          <w:color w:val="000000" w:themeColor="text1"/>
        </w:rPr>
        <w:t xml:space="preserve"> folgend (s.o.) – ist die systematische Verankerung der </w:t>
      </w:r>
      <w:proofErr w:type="spellStart"/>
      <w:r w:rsidR="0040298C" w:rsidRPr="002B707F">
        <w:rPr>
          <w:color w:val="000000" w:themeColor="text1"/>
        </w:rPr>
        <w:t>LehrerInnen</w:t>
      </w:r>
      <w:r w:rsidR="00904636" w:rsidRPr="002B707F">
        <w:rPr>
          <w:color w:val="000000" w:themeColor="text1"/>
        </w:rPr>
        <w:t>fort</w:t>
      </w:r>
      <w:proofErr w:type="spellEnd"/>
      <w:r w:rsidR="00904636" w:rsidRPr="002B707F">
        <w:rPr>
          <w:color w:val="000000" w:themeColor="text1"/>
        </w:rPr>
        <w:t xml:space="preserve">- und </w:t>
      </w:r>
      <w:r w:rsidR="0040298C" w:rsidRPr="002B707F">
        <w:rPr>
          <w:color w:val="000000" w:themeColor="text1"/>
        </w:rPr>
        <w:t>-w</w:t>
      </w:r>
      <w:r w:rsidR="00904636" w:rsidRPr="002B707F">
        <w:rPr>
          <w:color w:val="000000" w:themeColor="text1"/>
        </w:rPr>
        <w:t xml:space="preserve">eiterbildung an der </w:t>
      </w:r>
      <w:r w:rsidR="0040298C" w:rsidRPr="002B707F">
        <w:rPr>
          <w:color w:val="000000" w:themeColor="text1"/>
        </w:rPr>
        <w:t>Universität.</w:t>
      </w:r>
      <w:r w:rsidR="00904636" w:rsidRPr="002B707F">
        <w:rPr>
          <w:color w:val="000000" w:themeColor="text1"/>
        </w:rPr>
        <w:t xml:space="preserve"> </w:t>
      </w:r>
      <w:r w:rsidR="0040298C" w:rsidRPr="002B707F">
        <w:rPr>
          <w:color w:val="000000" w:themeColor="text1"/>
        </w:rPr>
        <w:t>B</w:t>
      </w:r>
      <w:r w:rsidR="00904636" w:rsidRPr="002B707F">
        <w:rPr>
          <w:color w:val="000000" w:themeColor="text1"/>
        </w:rPr>
        <w:t>asierend auf aktuellen wissenschaftlichen Befunden und Erkenntnissen. Grundlegend</w:t>
      </w:r>
      <w:r w:rsidR="0040298C" w:rsidRPr="002B707F">
        <w:rPr>
          <w:color w:val="000000" w:themeColor="text1"/>
        </w:rPr>
        <w:t xml:space="preserve"> für solche Maßnahmen</w:t>
      </w:r>
      <w:r w:rsidR="00904636" w:rsidRPr="002B707F">
        <w:rPr>
          <w:color w:val="000000" w:themeColor="text1"/>
        </w:rPr>
        <w:t xml:space="preserve"> </w:t>
      </w:r>
      <w:r w:rsidR="00904636">
        <w:t>ist dabei die Kompetenzorientierung, die sowohl den Erwerb</w:t>
      </w:r>
      <w:r w:rsidR="0040298C">
        <w:t>,</w:t>
      </w:r>
      <w:r w:rsidR="00904636">
        <w:t xml:space="preserve"> als auch die Umsetzung der entsprechend inhaltlich vermittelten Bereiche umfasst und sich dabei an den Praktiken einer professionellen Personalentwicklung orientiert</w:t>
      </w:r>
      <w:r w:rsidR="000C3FF3">
        <w:t xml:space="preserve"> (vgl. Becker, 2011)</w:t>
      </w:r>
      <w:r w:rsidR="00904636">
        <w:t xml:space="preserve">. </w:t>
      </w:r>
    </w:p>
    <w:p w:rsidR="009D2685" w:rsidRDefault="009D2685" w:rsidP="000D1C99">
      <w:pPr>
        <w:pStyle w:val="berschrift2"/>
      </w:pPr>
      <w:r>
        <w:t>4.</w:t>
      </w:r>
      <w:r w:rsidR="000D1C99">
        <w:t>5</w:t>
      </w:r>
      <w:r>
        <w:t xml:space="preserve"> </w:t>
      </w:r>
      <w:r w:rsidR="00400D01">
        <w:t>Maßnahmen</w:t>
      </w:r>
    </w:p>
    <w:p w:rsidR="0029608D" w:rsidRPr="002B707F" w:rsidRDefault="0029608D" w:rsidP="0029608D">
      <w:pPr>
        <w:rPr>
          <w:color w:val="000000" w:themeColor="text1"/>
        </w:rPr>
      </w:pPr>
      <w:r w:rsidRPr="002B707F">
        <w:rPr>
          <w:color w:val="000000" w:themeColor="text1"/>
        </w:rPr>
        <w:t xml:space="preserve">Um </w:t>
      </w:r>
      <w:r w:rsidR="009B178B" w:rsidRPr="002B707F">
        <w:rPr>
          <w:color w:val="000000" w:themeColor="text1"/>
        </w:rPr>
        <w:t xml:space="preserve">das unter Punkt 4.4 </w:t>
      </w:r>
      <w:proofErr w:type="gramStart"/>
      <w:r w:rsidR="009B178B" w:rsidRPr="002B707F">
        <w:rPr>
          <w:color w:val="000000" w:themeColor="text1"/>
        </w:rPr>
        <w:t>genannte</w:t>
      </w:r>
      <w:r w:rsidRPr="002B707F">
        <w:rPr>
          <w:color w:val="000000" w:themeColor="text1"/>
        </w:rPr>
        <w:t xml:space="preserve"> übergeordnete Ziel</w:t>
      </w:r>
      <w:proofErr w:type="gramEnd"/>
      <w:r w:rsidRPr="002B707F">
        <w:rPr>
          <w:color w:val="000000" w:themeColor="text1"/>
        </w:rPr>
        <w:t xml:space="preserve"> einer systematischen Verankerung der </w:t>
      </w:r>
      <w:proofErr w:type="spellStart"/>
      <w:r w:rsidRPr="002B707F">
        <w:rPr>
          <w:color w:val="000000" w:themeColor="text1"/>
        </w:rPr>
        <w:t>LehrerInnenfort</w:t>
      </w:r>
      <w:proofErr w:type="spellEnd"/>
      <w:r w:rsidRPr="002B707F">
        <w:rPr>
          <w:color w:val="000000" w:themeColor="text1"/>
        </w:rPr>
        <w:t>- und –</w:t>
      </w:r>
      <w:proofErr w:type="spellStart"/>
      <w:r w:rsidRPr="002B707F">
        <w:rPr>
          <w:color w:val="000000" w:themeColor="text1"/>
        </w:rPr>
        <w:t>weiterbildung</w:t>
      </w:r>
      <w:proofErr w:type="spellEnd"/>
      <w:r w:rsidRPr="002B707F">
        <w:rPr>
          <w:color w:val="000000" w:themeColor="text1"/>
        </w:rPr>
        <w:t xml:space="preserve"> auch an der PLUS </w:t>
      </w:r>
      <w:proofErr w:type="spellStart"/>
      <w:r w:rsidRPr="002B707F">
        <w:rPr>
          <w:color w:val="000000" w:themeColor="text1"/>
        </w:rPr>
        <w:t>SoE</w:t>
      </w:r>
      <w:proofErr w:type="spellEnd"/>
      <w:r w:rsidRPr="002B707F">
        <w:rPr>
          <w:color w:val="000000" w:themeColor="text1"/>
        </w:rPr>
        <w:t xml:space="preserve"> zu erreichen, sind verschiedene </w:t>
      </w:r>
      <w:r w:rsidRPr="002B707F">
        <w:rPr>
          <w:color w:val="000000" w:themeColor="text1"/>
        </w:rPr>
        <w:lastRenderedPageBreak/>
        <w:t xml:space="preserve">Maßnahmen notwendig und intendiert. Diese können wie folgt operationalisiert werden bzw. </w:t>
      </w:r>
      <w:r w:rsidR="009A60AC" w:rsidRPr="002B707F">
        <w:rPr>
          <w:color w:val="000000" w:themeColor="text1"/>
        </w:rPr>
        <w:t>befinden sich bereits in Umsetzung</w:t>
      </w:r>
      <w:r w:rsidRPr="002B707F">
        <w:rPr>
          <w:color w:val="000000" w:themeColor="text1"/>
        </w:rPr>
        <w:t>.</w:t>
      </w:r>
    </w:p>
    <w:p w:rsidR="00E14CAF" w:rsidRDefault="000D1C99" w:rsidP="000D1C99">
      <w:pPr>
        <w:pStyle w:val="berschrift3"/>
      </w:pPr>
      <w:r>
        <w:t>4.5.1</w:t>
      </w:r>
      <w:r w:rsidR="00E14CAF">
        <w:t>Bedarfs</w:t>
      </w:r>
      <w:r w:rsidR="003A1B52">
        <w:t>-</w:t>
      </w:r>
      <w:r w:rsidR="00E14CAF">
        <w:t xml:space="preserve"> und Angebotsanalyse</w:t>
      </w:r>
    </w:p>
    <w:p w:rsidR="00084A4D" w:rsidRPr="002B707F" w:rsidRDefault="003A1B52" w:rsidP="000C3FF3">
      <w:pPr>
        <w:rPr>
          <w:color w:val="000000" w:themeColor="text1"/>
        </w:rPr>
      </w:pPr>
      <w:r>
        <w:t xml:space="preserve">Professionelle Personalentwicklungsmaßnahmen sollen und dürfen sich nicht an dem vorhandenen </w:t>
      </w:r>
      <w:r w:rsidRPr="002B707F">
        <w:rPr>
          <w:color w:val="000000" w:themeColor="text1"/>
        </w:rPr>
        <w:t xml:space="preserve">Bedarf vorbeibewegen, sondern </w:t>
      </w:r>
      <w:r w:rsidR="00AA7DF2" w:rsidRPr="002B707F">
        <w:rPr>
          <w:color w:val="000000" w:themeColor="text1"/>
        </w:rPr>
        <w:t xml:space="preserve">müssen </w:t>
      </w:r>
      <w:r w:rsidRPr="002B707F">
        <w:rPr>
          <w:color w:val="000000" w:themeColor="text1"/>
        </w:rPr>
        <w:t xml:space="preserve">dem aktuellen </w:t>
      </w:r>
      <w:r w:rsidR="00AA7DF2" w:rsidRPr="002B707F">
        <w:rPr>
          <w:color w:val="000000" w:themeColor="text1"/>
        </w:rPr>
        <w:t>sowie</w:t>
      </w:r>
      <w:r w:rsidRPr="002B707F">
        <w:rPr>
          <w:color w:val="000000" w:themeColor="text1"/>
        </w:rPr>
        <w:t xml:space="preserve"> antizipierten Bedarf begegnen. Aus diesem Grund ist es </w:t>
      </w:r>
      <w:r w:rsidR="00AA7DF2" w:rsidRPr="002B707F">
        <w:rPr>
          <w:color w:val="000000" w:themeColor="text1"/>
        </w:rPr>
        <w:t>unerlässlich</w:t>
      </w:r>
      <w:r w:rsidR="003B7BEE" w:rsidRPr="002B707F">
        <w:rPr>
          <w:color w:val="000000" w:themeColor="text1"/>
        </w:rPr>
        <w:t xml:space="preserve"> </w:t>
      </w:r>
      <w:r w:rsidRPr="002B707F">
        <w:rPr>
          <w:color w:val="000000" w:themeColor="text1"/>
        </w:rPr>
        <w:t xml:space="preserve">diesen Bedarf konkret zu analysieren. Problematisch ist </w:t>
      </w:r>
      <w:r w:rsidR="00AA7DF2" w:rsidRPr="002B707F">
        <w:rPr>
          <w:color w:val="000000" w:themeColor="text1"/>
        </w:rPr>
        <w:t>jedoch</w:t>
      </w:r>
      <w:r w:rsidRPr="002B707F">
        <w:rPr>
          <w:color w:val="000000" w:themeColor="text1"/>
        </w:rPr>
        <w:t xml:space="preserve">, dass gerade </w:t>
      </w:r>
      <w:r w:rsidR="00084A4D" w:rsidRPr="002B707F">
        <w:rPr>
          <w:color w:val="000000" w:themeColor="text1"/>
        </w:rPr>
        <w:t>in den Bereichen</w:t>
      </w:r>
      <w:r w:rsidRPr="002B707F">
        <w:rPr>
          <w:color w:val="000000" w:themeColor="text1"/>
        </w:rPr>
        <w:t xml:space="preserve"> des gesamten „Systems Schule“ </w:t>
      </w:r>
      <w:r w:rsidR="00AA7DF2" w:rsidRPr="002B707F">
        <w:rPr>
          <w:color w:val="000000" w:themeColor="text1"/>
        </w:rPr>
        <w:t xml:space="preserve">bis hin zur Sekundarstufe II </w:t>
      </w:r>
      <w:r w:rsidRPr="002B707F">
        <w:rPr>
          <w:color w:val="000000" w:themeColor="text1"/>
        </w:rPr>
        <w:t xml:space="preserve">aber auch anderen pädagogischen Institutionen </w:t>
      </w:r>
      <w:r w:rsidR="00CA7AAB" w:rsidRPr="002B707F">
        <w:rPr>
          <w:color w:val="000000" w:themeColor="text1"/>
        </w:rPr>
        <w:t xml:space="preserve">auf keine (systematischen) Analysen zurückgegriffen werden kann. Aus diesem Grund ist es unabdingbar, entsprechende Erhebungen durchzuführen und daraus konkrete Handlungsmaßnahmen abzuleiten. </w:t>
      </w:r>
    </w:p>
    <w:p w:rsidR="000C3FF3" w:rsidRPr="002B707F" w:rsidRDefault="00F65B05" w:rsidP="000C3FF3">
      <w:pPr>
        <w:rPr>
          <w:color w:val="000000" w:themeColor="text1"/>
        </w:rPr>
      </w:pPr>
      <w:r w:rsidRPr="002B707F">
        <w:rPr>
          <w:color w:val="000000" w:themeColor="text1"/>
        </w:rPr>
        <w:t xml:space="preserve">Hier sind zwei zeitliche und mehrere inhaltliche Ebenen voneinander zu unterscheiden. Auf der zeitlichen Ebene sind dies der akute Bedarf und der zukünftige Bedarf. Der akute Bedarf umfasst Maßnahmen, </w:t>
      </w:r>
      <w:r w:rsidR="00084A4D" w:rsidRPr="002B707F">
        <w:rPr>
          <w:color w:val="000000" w:themeColor="text1"/>
        </w:rPr>
        <w:t>welche</w:t>
      </w:r>
      <w:r w:rsidRPr="002B707F">
        <w:rPr>
          <w:color w:val="000000" w:themeColor="text1"/>
        </w:rPr>
        <w:t xml:space="preserve"> direkt in die Handlungspraxis umgesetzt werden können (z.B. aktuelle Lehrplanänderungen, persönlicher Handlungsbedarf</w:t>
      </w:r>
      <w:r w:rsidR="00436254" w:rsidRPr="002B707F">
        <w:rPr>
          <w:color w:val="000000" w:themeColor="text1"/>
        </w:rPr>
        <w:t>, kompetenzorientierter Unterricht</w:t>
      </w:r>
      <w:r w:rsidR="00084A4D" w:rsidRPr="002B707F">
        <w:rPr>
          <w:color w:val="000000" w:themeColor="text1"/>
        </w:rPr>
        <w:t>,</w:t>
      </w:r>
      <w:r w:rsidR="00436254" w:rsidRPr="002B707F">
        <w:rPr>
          <w:color w:val="000000" w:themeColor="text1"/>
        </w:rPr>
        <w:t xml:space="preserve"> u.a.</w:t>
      </w:r>
      <w:r w:rsidRPr="002B707F">
        <w:rPr>
          <w:color w:val="000000" w:themeColor="text1"/>
        </w:rPr>
        <w:t xml:space="preserve">). Der zukünftige Bedarf umfasst zeitlich längere, antizipierte Maßnahmen, die sowohl dem individuellen Bereich (z.B. Persönlichkeits- und Laufbahnentwicklung), als auch dem Bereich der Organisationsentwicklung zuzuordnen sind. </w:t>
      </w:r>
      <w:r w:rsidR="00436254" w:rsidRPr="002B707F">
        <w:rPr>
          <w:color w:val="000000" w:themeColor="text1"/>
        </w:rPr>
        <w:t xml:space="preserve">Die inhaltlichen Bereiche lassen sich in fachliche, fachdidaktische, allgemeinpädagogische, mediendidaktische, methodische, soziale und personelle sowie sonstige Inhalte aufgliedern. </w:t>
      </w:r>
    </w:p>
    <w:p w:rsidR="00436254" w:rsidRPr="002B707F" w:rsidRDefault="00BD6749" w:rsidP="000C3FF3">
      <w:pPr>
        <w:rPr>
          <w:color w:val="000000" w:themeColor="text1"/>
        </w:rPr>
      </w:pPr>
      <w:r w:rsidRPr="002B707F">
        <w:rPr>
          <w:color w:val="000000" w:themeColor="text1"/>
        </w:rPr>
        <w:t>Eine</w:t>
      </w:r>
      <w:r w:rsidR="00436254" w:rsidRPr="002B707F">
        <w:rPr>
          <w:color w:val="000000" w:themeColor="text1"/>
        </w:rPr>
        <w:t xml:space="preserve"> Bedarfsanalyse soll </w:t>
      </w:r>
      <w:r w:rsidRPr="002B707F">
        <w:rPr>
          <w:color w:val="000000" w:themeColor="text1"/>
        </w:rPr>
        <w:t>die eben</w:t>
      </w:r>
      <w:r w:rsidR="00436254" w:rsidRPr="002B707F">
        <w:rPr>
          <w:color w:val="000000" w:themeColor="text1"/>
        </w:rPr>
        <w:t xml:space="preserve"> skizzierten Bereiche analysieren, um daraus </w:t>
      </w:r>
      <w:r w:rsidRPr="002B707F">
        <w:rPr>
          <w:color w:val="000000" w:themeColor="text1"/>
        </w:rPr>
        <w:t xml:space="preserve">entsprechende </w:t>
      </w:r>
      <w:r w:rsidR="000A20DF" w:rsidRPr="002B707F">
        <w:rPr>
          <w:color w:val="000000" w:themeColor="text1"/>
        </w:rPr>
        <w:t>Handlungsableitungen vornehmen zu können. Konkret sind hier folgende Zielgruppen und</w:t>
      </w:r>
      <w:r w:rsidR="000A20DF">
        <w:t xml:space="preserve"> Methoden </w:t>
      </w:r>
      <w:r w:rsidR="001C2AB5" w:rsidRPr="002B707F">
        <w:rPr>
          <w:color w:val="000000" w:themeColor="text1"/>
        </w:rPr>
        <w:t xml:space="preserve">exemplarisch </w:t>
      </w:r>
      <w:r w:rsidR="000A20DF" w:rsidRPr="002B707F">
        <w:rPr>
          <w:color w:val="000000" w:themeColor="text1"/>
        </w:rPr>
        <w:t>geplant bzw.</w:t>
      </w:r>
      <w:r w:rsidRPr="002B707F">
        <w:rPr>
          <w:color w:val="000000" w:themeColor="text1"/>
        </w:rPr>
        <w:t xml:space="preserve"> schon </w:t>
      </w:r>
      <w:r w:rsidR="000A20DF" w:rsidRPr="002B707F">
        <w:rPr>
          <w:color w:val="000000" w:themeColor="text1"/>
        </w:rPr>
        <w:t>in Umsetzung:</w:t>
      </w:r>
    </w:p>
    <w:p w:rsidR="000A20DF" w:rsidRPr="002B707F" w:rsidRDefault="00A42A11" w:rsidP="001C2AB5">
      <w:pPr>
        <w:pStyle w:val="Listenabsatz"/>
        <w:numPr>
          <w:ilvl w:val="0"/>
          <w:numId w:val="3"/>
        </w:numPr>
        <w:rPr>
          <w:color w:val="000000" w:themeColor="text1"/>
        </w:rPr>
      </w:pPr>
      <w:r w:rsidRPr="002B707F">
        <w:rPr>
          <w:color w:val="000000" w:themeColor="text1"/>
        </w:rPr>
        <w:t>Bedarfserhebung</w:t>
      </w:r>
      <w:r w:rsidR="001C2AB5" w:rsidRPr="002B707F">
        <w:rPr>
          <w:color w:val="000000" w:themeColor="text1"/>
        </w:rPr>
        <w:t xml:space="preserve"> mittels Fragebögen: Anhand von (Online-)Befragungen sollen </w:t>
      </w:r>
      <w:proofErr w:type="spellStart"/>
      <w:r w:rsidR="001C2AB5" w:rsidRPr="002B707F">
        <w:rPr>
          <w:color w:val="000000" w:themeColor="text1"/>
        </w:rPr>
        <w:t>PädagogInnen</w:t>
      </w:r>
      <w:proofErr w:type="spellEnd"/>
      <w:r w:rsidR="001C2AB5" w:rsidRPr="002B707F">
        <w:rPr>
          <w:color w:val="000000" w:themeColor="text1"/>
        </w:rPr>
        <w:t xml:space="preserve"> die Möglichkeit haben, ihren Bedarf an Fort</w:t>
      </w:r>
      <w:r w:rsidR="00161FFF" w:rsidRPr="002B707F">
        <w:rPr>
          <w:color w:val="000000" w:themeColor="text1"/>
        </w:rPr>
        <w:t>- und Weiter</w:t>
      </w:r>
      <w:r w:rsidR="001C2AB5" w:rsidRPr="002B707F">
        <w:rPr>
          <w:color w:val="000000" w:themeColor="text1"/>
        </w:rPr>
        <w:t xml:space="preserve">bildungen anzugeben. In Zusammenarbeit mit dem </w:t>
      </w:r>
      <w:r w:rsidR="00161FFF" w:rsidRPr="002B707F">
        <w:rPr>
          <w:color w:val="000000" w:themeColor="text1"/>
        </w:rPr>
        <w:t xml:space="preserve">zuständigen </w:t>
      </w:r>
      <w:r w:rsidR="001C2AB5" w:rsidRPr="002B707F">
        <w:rPr>
          <w:color w:val="000000" w:themeColor="text1"/>
        </w:rPr>
        <w:t xml:space="preserve">Landeschulrat soll </w:t>
      </w:r>
      <w:r w:rsidR="00161FFF" w:rsidRPr="002B707F">
        <w:rPr>
          <w:color w:val="000000" w:themeColor="text1"/>
        </w:rPr>
        <w:t xml:space="preserve">hierfür </w:t>
      </w:r>
      <w:r w:rsidR="001C2AB5" w:rsidRPr="002B707F">
        <w:rPr>
          <w:color w:val="000000" w:themeColor="text1"/>
        </w:rPr>
        <w:t xml:space="preserve">eine entsprechende Online-Plattform eingerichtet und somit einer großen Zielgruppe </w:t>
      </w:r>
      <w:r w:rsidR="00161FFF" w:rsidRPr="002B707F">
        <w:rPr>
          <w:color w:val="000000" w:themeColor="text1"/>
        </w:rPr>
        <w:t>zugänglich gemacht</w:t>
      </w:r>
      <w:r w:rsidR="001C2AB5" w:rsidRPr="002B707F">
        <w:rPr>
          <w:color w:val="000000" w:themeColor="text1"/>
        </w:rPr>
        <w:t xml:space="preserve"> werden</w:t>
      </w:r>
      <w:r w:rsidR="00161FFF" w:rsidRPr="002B707F">
        <w:rPr>
          <w:color w:val="000000" w:themeColor="text1"/>
        </w:rPr>
        <w:t>.</w:t>
      </w:r>
    </w:p>
    <w:p w:rsidR="001C2AB5" w:rsidRPr="002B707F" w:rsidRDefault="00A42A11" w:rsidP="001C2AB5">
      <w:pPr>
        <w:pStyle w:val="Listenabsatz"/>
        <w:numPr>
          <w:ilvl w:val="0"/>
          <w:numId w:val="3"/>
        </w:numPr>
        <w:rPr>
          <w:color w:val="000000" w:themeColor="text1"/>
        </w:rPr>
      </w:pPr>
      <w:r w:rsidRPr="002B707F">
        <w:rPr>
          <w:color w:val="000000" w:themeColor="text1"/>
        </w:rPr>
        <w:t>Bedarfserhebung mittels</w:t>
      </w:r>
      <w:r w:rsidR="001C2AB5" w:rsidRPr="002B707F">
        <w:rPr>
          <w:color w:val="000000" w:themeColor="text1"/>
        </w:rPr>
        <w:t xml:space="preserve"> Interviews: Durch </w:t>
      </w:r>
      <w:r w:rsidR="005A24B2" w:rsidRPr="002B707F">
        <w:rPr>
          <w:color w:val="000000" w:themeColor="text1"/>
        </w:rPr>
        <w:t xml:space="preserve">eine </w:t>
      </w:r>
      <w:r w:rsidR="001C2AB5" w:rsidRPr="002B707F">
        <w:rPr>
          <w:color w:val="000000" w:themeColor="text1"/>
        </w:rPr>
        <w:t xml:space="preserve">gezielte Zusammenarbeit mit den Netzwerkschulen der </w:t>
      </w:r>
      <w:r w:rsidR="005A24B2" w:rsidRPr="002B707F">
        <w:rPr>
          <w:color w:val="000000" w:themeColor="text1"/>
        </w:rPr>
        <w:t xml:space="preserve">PLUS </w:t>
      </w:r>
      <w:proofErr w:type="spellStart"/>
      <w:r w:rsidR="001C2AB5" w:rsidRPr="002B707F">
        <w:rPr>
          <w:color w:val="000000" w:themeColor="text1"/>
        </w:rPr>
        <w:t>SoE</w:t>
      </w:r>
      <w:proofErr w:type="spellEnd"/>
      <w:r w:rsidR="001C2AB5" w:rsidRPr="002B707F">
        <w:rPr>
          <w:color w:val="000000" w:themeColor="text1"/>
        </w:rPr>
        <w:t xml:space="preserve"> aber auch anderen </w:t>
      </w:r>
      <w:proofErr w:type="spellStart"/>
      <w:r w:rsidR="001C2AB5" w:rsidRPr="002B707F">
        <w:rPr>
          <w:color w:val="000000" w:themeColor="text1"/>
        </w:rPr>
        <w:t>Stakeholdern</w:t>
      </w:r>
      <w:proofErr w:type="spellEnd"/>
      <w:r w:rsidR="001C2AB5" w:rsidRPr="002B707F">
        <w:rPr>
          <w:color w:val="000000" w:themeColor="text1"/>
        </w:rPr>
        <w:t xml:space="preserve"> (z.B. </w:t>
      </w:r>
      <w:proofErr w:type="spellStart"/>
      <w:r w:rsidR="001C2AB5" w:rsidRPr="002B707F">
        <w:rPr>
          <w:color w:val="000000" w:themeColor="text1"/>
        </w:rPr>
        <w:t>LandesschulinspektorInnen</w:t>
      </w:r>
      <w:proofErr w:type="spellEnd"/>
      <w:r w:rsidR="001C2AB5" w:rsidRPr="002B707F">
        <w:rPr>
          <w:color w:val="000000" w:themeColor="text1"/>
        </w:rPr>
        <w:t xml:space="preserve">, </w:t>
      </w:r>
      <w:proofErr w:type="spellStart"/>
      <w:r w:rsidR="001C2AB5" w:rsidRPr="002B707F">
        <w:rPr>
          <w:color w:val="000000" w:themeColor="text1"/>
        </w:rPr>
        <w:t>DirektorInnen</w:t>
      </w:r>
      <w:proofErr w:type="spellEnd"/>
      <w:r w:rsidR="001C2AB5" w:rsidRPr="002B707F">
        <w:rPr>
          <w:color w:val="000000" w:themeColor="text1"/>
        </w:rPr>
        <w:t xml:space="preserve">, Elternbeiräte) soll aktueller wie </w:t>
      </w:r>
      <w:r w:rsidR="006F3E19" w:rsidRPr="002B707F">
        <w:rPr>
          <w:color w:val="000000" w:themeColor="text1"/>
        </w:rPr>
        <w:t xml:space="preserve">auch </w:t>
      </w:r>
      <w:r w:rsidR="001C2AB5" w:rsidRPr="002B707F">
        <w:rPr>
          <w:color w:val="000000" w:themeColor="text1"/>
        </w:rPr>
        <w:t xml:space="preserve">zukünftiger Handlungsbedarf erfasst werden. </w:t>
      </w:r>
    </w:p>
    <w:p w:rsidR="001C2AB5" w:rsidRPr="002B707F" w:rsidRDefault="001C2AB5" w:rsidP="000C3FF3">
      <w:pPr>
        <w:rPr>
          <w:color w:val="000000" w:themeColor="text1"/>
        </w:rPr>
      </w:pPr>
      <w:r w:rsidRPr="002B707F">
        <w:rPr>
          <w:color w:val="000000" w:themeColor="text1"/>
        </w:rPr>
        <w:t xml:space="preserve">Ein zweiter Bereich umfasst </w:t>
      </w:r>
      <w:r w:rsidR="0046000F" w:rsidRPr="002B707F">
        <w:rPr>
          <w:color w:val="000000" w:themeColor="text1"/>
        </w:rPr>
        <w:t>eine</w:t>
      </w:r>
      <w:r w:rsidRPr="002B707F">
        <w:rPr>
          <w:color w:val="000000" w:themeColor="text1"/>
        </w:rPr>
        <w:t xml:space="preserve"> Angebotsanalyse. Bislang bieten verschiedenste Angehörige der PLUS ihre Kompetenzen </w:t>
      </w:r>
      <w:r w:rsidR="003B7BEE" w:rsidRPr="002B707F">
        <w:rPr>
          <w:color w:val="000000" w:themeColor="text1"/>
        </w:rPr>
        <w:t>in</w:t>
      </w:r>
      <w:r w:rsidRPr="002B707F">
        <w:rPr>
          <w:color w:val="000000" w:themeColor="text1"/>
        </w:rPr>
        <w:t xml:space="preserve"> Fort- und Weiterbildungen an, ohne dass dies in </w:t>
      </w:r>
      <w:r w:rsidR="0046000F" w:rsidRPr="002B707F">
        <w:rPr>
          <w:color w:val="000000" w:themeColor="text1"/>
        </w:rPr>
        <w:t>irgendeiner</w:t>
      </w:r>
      <w:r w:rsidRPr="002B707F">
        <w:rPr>
          <w:color w:val="000000" w:themeColor="text1"/>
        </w:rPr>
        <w:t xml:space="preserve"> Form systematisiert ist. Ziel der </w:t>
      </w:r>
      <w:r w:rsidR="00562883" w:rsidRPr="002B707F">
        <w:rPr>
          <w:color w:val="000000" w:themeColor="text1"/>
        </w:rPr>
        <w:t xml:space="preserve">PLUS </w:t>
      </w:r>
      <w:proofErr w:type="spellStart"/>
      <w:r w:rsidRPr="002B707F">
        <w:rPr>
          <w:color w:val="000000" w:themeColor="text1"/>
        </w:rPr>
        <w:t>SoE</w:t>
      </w:r>
      <w:proofErr w:type="spellEnd"/>
      <w:r w:rsidRPr="002B707F">
        <w:rPr>
          <w:color w:val="000000" w:themeColor="text1"/>
        </w:rPr>
        <w:t xml:space="preserve"> </w:t>
      </w:r>
      <w:proofErr w:type="spellStart"/>
      <w:r w:rsidRPr="002B707F">
        <w:rPr>
          <w:color w:val="000000" w:themeColor="text1"/>
        </w:rPr>
        <w:t>FuW</w:t>
      </w:r>
      <w:r w:rsidR="00562883" w:rsidRPr="002B707F">
        <w:rPr>
          <w:color w:val="000000" w:themeColor="text1"/>
        </w:rPr>
        <w:t>B</w:t>
      </w:r>
      <w:proofErr w:type="spellEnd"/>
      <w:r w:rsidRPr="002B707F">
        <w:rPr>
          <w:color w:val="000000" w:themeColor="text1"/>
        </w:rPr>
        <w:t xml:space="preserve"> ist es </w:t>
      </w:r>
      <w:r w:rsidR="00DC1678" w:rsidRPr="002B707F">
        <w:rPr>
          <w:color w:val="000000" w:themeColor="text1"/>
        </w:rPr>
        <w:t>hierzu</w:t>
      </w:r>
      <w:r w:rsidRPr="002B707F">
        <w:rPr>
          <w:color w:val="000000" w:themeColor="text1"/>
        </w:rPr>
        <w:t xml:space="preserve"> eine Katalogisierung und Systematisierung dieser Ressourcen vorzunehmen. </w:t>
      </w:r>
      <w:r w:rsidR="00587EB6" w:rsidRPr="002B707F">
        <w:rPr>
          <w:color w:val="000000" w:themeColor="text1"/>
        </w:rPr>
        <w:t>Auch dies soll</w:t>
      </w:r>
      <w:r w:rsidR="00DC1678" w:rsidRPr="002B707F">
        <w:rPr>
          <w:color w:val="000000" w:themeColor="text1"/>
        </w:rPr>
        <w:t xml:space="preserve"> </w:t>
      </w:r>
      <w:r w:rsidR="00587EB6" w:rsidRPr="002B707F">
        <w:rPr>
          <w:color w:val="000000" w:themeColor="text1"/>
        </w:rPr>
        <w:t xml:space="preserve">durch systematische, aktualisierte Online-Befragungen </w:t>
      </w:r>
      <w:r w:rsidR="004611F3" w:rsidRPr="002B707F">
        <w:rPr>
          <w:color w:val="000000" w:themeColor="text1"/>
        </w:rPr>
        <w:t>vorgenommen werden</w:t>
      </w:r>
      <w:r w:rsidR="00DC1678" w:rsidRPr="002B707F">
        <w:rPr>
          <w:color w:val="000000" w:themeColor="text1"/>
        </w:rPr>
        <w:t xml:space="preserve"> bzw. wird schon durchgeführt</w:t>
      </w:r>
      <w:r w:rsidR="004611F3" w:rsidRPr="002B707F">
        <w:rPr>
          <w:color w:val="000000" w:themeColor="text1"/>
        </w:rPr>
        <w:t>. Ziel ist es zum einen, ein entsprechendes Angebot vorhalten zu können, zum ander</w:t>
      </w:r>
      <w:r w:rsidR="00317818" w:rsidRPr="002B707F">
        <w:rPr>
          <w:color w:val="000000" w:themeColor="text1"/>
        </w:rPr>
        <w:t>e</w:t>
      </w:r>
      <w:r w:rsidR="004611F3" w:rsidRPr="002B707F">
        <w:rPr>
          <w:color w:val="000000" w:themeColor="text1"/>
        </w:rPr>
        <w:t xml:space="preserve">n, eine Passung zwischen erfasstem Bedarf und vorhandenem Angebot vornehmen zu können. </w:t>
      </w:r>
    </w:p>
    <w:p w:rsidR="004611F3" w:rsidRDefault="004611F3" w:rsidP="004611F3">
      <w:pPr>
        <w:pStyle w:val="berschrift3"/>
      </w:pPr>
      <w:r>
        <w:t>4.5.2 Kursangebote</w:t>
      </w:r>
    </w:p>
    <w:p w:rsidR="004611F3" w:rsidRPr="004611F3" w:rsidRDefault="004611F3" w:rsidP="004611F3">
      <w:r>
        <w:t xml:space="preserve">Ausgehend von Bedarfs- und Angebotsanalyse werden </w:t>
      </w:r>
      <w:r w:rsidRPr="002B707F">
        <w:rPr>
          <w:color w:val="000000" w:themeColor="text1"/>
        </w:rPr>
        <w:t xml:space="preserve">von der </w:t>
      </w:r>
      <w:r w:rsidR="00C03C30" w:rsidRPr="002B707F">
        <w:rPr>
          <w:color w:val="000000" w:themeColor="text1"/>
        </w:rPr>
        <w:t xml:space="preserve">PLUS </w:t>
      </w:r>
      <w:proofErr w:type="spellStart"/>
      <w:r w:rsidRPr="002B707F">
        <w:rPr>
          <w:color w:val="000000" w:themeColor="text1"/>
        </w:rPr>
        <w:t>SoE</w:t>
      </w:r>
      <w:proofErr w:type="spellEnd"/>
      <w:r w:rsidRPr="002B707F">
        <w:rPr>
          <w:color w:val="000000" w:themeColor="text1"/>
        </w:rPr>
        <w:t xml:space="preserve"> </w:t>
      </w:r>
      <w:proofErr w:type="spellStart"/>
      <w:r w:rsidRPr="002B707F">
        <w:rPr>
          <w:color w:val="000000" w:themeColor="text1"/>
        </w:rPr>
        <w:t>FuW</w:t>
      </w:r>
      <w:r w:rsidR="00F47039" w:rsidRPr="002B707F">
        <w:rPr>
          <w:color w:val="000000" w:themeColor="text1"/>
        </w:rPr>
        <w:t>B</w:t>
      </w:r>
      <w:proofErr w:type="spellEnd"/>
      <w:r w:rsidRPr="002B707F">
        <w:rPr>
          <w:color w:val="000000" w:themeColor="text1"/>
        </w:rPr>
        <w:t xml:space="preserve"> entsprechende </w:t>
      </w:r>
      <w:r>
        <w:t xml:space="preserve">Kursangebote vermittelt werden können. Die organisatorische wie finanzielle Abwicklung muss hier zum Zeitpunkt der Schriftverfassung über die </w:t>
      </w:r>
      <w:r w:rsidR="00AB353F">
        <w:t>PHs</w:t>
      </w:r>
      <w:r>
        <w:t xml:space="preserve"> erfolgen.</w:t>
      </w:r>
    </w:p>
    <w:p w:rsidR="004611F3" w:rsidRDefault="004611F3" w:rsidP="004611F3">
      <w:pPr>
        <w:pStyle w:val="berschrift3"/>
      </w:pPr>
      <w:r>
        <w:lastRenderedPageBreak/>
        <w:t>4.5.</w:t>
      </w:r>
      <w:r w:rsidR="00356A08">
        <w:t>3</w:t>
      </w:r>
      <w:r>
        <w:t xml:space="preserve"> Universitätslehrgänge</w:t>
      </w:r>
    </w:p>
    <w:p w:rsidR="004611F3" w:rsidRPr="002B707F" w:rsidRDefault="00142ACB" w:rsidP="004611F3">
      <w:pPr>
        <w:rPr>
          <w:color w:val="000000" w:themeColor="text1"/>
        </w:rPr>
      </w:pPr>
      <w:r w:rsidRPr="002B707F">
        <w:rPr>
          <w:color w:val="000000" w:themeColor="text1"/>
        </w:rPr>
        <w:t xml:space="preserve">Für die systematische Weiterbildung ist die </w:t>
      </w:r>
      <w:r w:rsidR="00494028" w:rsidRPr="002B707F">
        <w:rPr>
          <w:color w:val="000000" w:themeColor="text1"/>
        </w:rPr>
        <w:t xml:space="preserve">PLUS </w:t>
      </w:r>
      <w:proofErr w:type="spellStart"/>
      <w:r w:rsidRPr="002B707F">
        <w:rPr>
          <w:color w:val="000000" w:themeColor="text1"/>
        </w:rPr>
        <w:t>SoE</w:t>
      </w:r>
      <w:proofErr w:type="spellEnd"/>
      <w:r w:rsidRPr="002B707F">
        <w:rPr>
          <w:color w:val="000000" w:themeColor="text1"/>
        </w:rPr>
        <w:t xml:space="preserve"> </w:t>
      </w:r>
      <w:proofErr w:type="spellStart"/>
      <w:r w:rsidRPr="002B707F">
        <w:rPr>
          <w:color w:val="000000" w:themeColor="text1"/>
        </w:rPr>
        <w:t>FuW</w:t>
      </w:r>
      <w:r w:rsidR="00F47039" w:rsidRPr="002B707F">
        <w:rPr>
          <w:color w:val="000000" w:themeColor="text1"/>
        </w:rPr>
        <w:t>B</w:t>
      </w:r>
      <w:proofErr w:type="spellEnd"/>
      <w:r w:rsidRPr="002B707F">
        <w:rPr>
          <w:color w:val="000000" w:themeColor="text1"/>
        </w:rPr>
        <w:t xml:space="preserve"> bei der Errichtung und Durchführung von Universitätslehrgängen</w:t>
      </w:r>
      <w:r w:rsidR="00494028" w:rsidRPr="002B707F">
        <w:rPr>
          <w:color w:val="000000" w:themeColor="text1"/>
        </w:rPr>
        <w:t xml:space="preserve"> (ULG)</w:t>
      </w:r>
      <w:r w:rsidRPr="002B707F">
        <w:rPr>
          <w:color w:val="000000" w:themeColor="text1"/>
        </w:rPr>
        <w:t xml:space="preserve"> maßgeblich beteiligt. Aktuell sind dies etwa</w:t>
      </w:r>
      <w:r w:rsidR="00494028" w:rsidRPr="002B707F">
        <w:rPr>
          <w:color w:val="000000" w:themeColor="text1"/>
        </w:rPr>
        <w:t xml:space="preserve"> der universitätsinterne hochschuldidaktische Lehrgang HSD+ (auch zur Förderung externer Lehrbeauftragter der PLUS </w:t>
      </w:r>
      <w:proofErr w:type="spellStart"/>
      <w:r w:rsidR="00494028" w:rsidRPr="002B707F">
        <w:rPr>
          <w:color w:val="000000" w:themeColor="text1"/>
        </w:rPr>
        <w:t>SoE</w:t>
      </w:r>
      <w:proofErr w:type="spellEnd"/>
      <w:r w:rsidR="00494028" w:rsidRPr="002B707F">
        <w:rPr>
          <w:color w:val="000000" w:themeColor="text1"/>
        </w:rPr>
        <w:t>),</w:t>
      </w:r>
      <w:r w:rsidRPr="002B707F">
        <w:rPr>
          <w:color w:val="000000" w:themeColor="text1"/>
        </w:rPr>
        <w:t xml:space="preserve"> der ULG Elementarpädagogik</w:t>
      </w:r>
      <w:r w:rsidR="00494028" w:rsidRPr="002B707F">
        <w:rPr>
          <w:color w:val="000000" w:themeColor="text1"/>
        </w:rPr>
        <w:t xml:space="preserve"> bzw.</w:t>
      </w:r>
      <w:r w:rsidRPr="002B707F">
        <w:rPr>
          <w:color w:val="000000" w:themeColor="text1"/>
        </w:rPr>
        <w:t xml:space="preserve"> ein zukünftiger ULG </w:t>
      </w:r>
      <w:proofErr w:type="spellStart"/>
      <w:r w:rsidRPr="002B707F">
        <w:rPr>
          <w:color w:val="000000" w:themeColor="text1"/>
        </w:rPr>
        <w:t>Mentoring</w:t>
      </w:r>
      <w:proofErr w:type="spellEnd"/>
      <w:r w:rsidRPr="002B707F">
        <w:rPr>
          <w:color w:val="000000" w:themeColor="text1"/>
        </w:rPr>
        <w:t xml:space="preserve">. </w:t>
      </w:r>
      <w:r w:rsidR="00470D7A" w:rsidRPr="002B707F">
        <w:rPr>
          <w:color w:val="000000" w:themeColor="text1"/>
        </w:rPr>
        <w:t>Eine Erweiterung dieses Angebots – auch in Abhängigkeit vom Bedarf – ist in Abstimmung mit dem UG 2002 und der Satzung der PLUS anvisiert.</w:t>
      </w:r>
    </w:p>
    <w:p w:rsidR="009D2685" w:rsidRDefault="009D2685" w:rsidP="000D1C99">
      <w:pPr>
        <w:pStyle w:val="berschrift3"/>
      </w:pPr>
      <w:r>
        <w:t>4.</w:t>
      </w:r>
      <w:r w:rsidR="000D1C99">
        <w:t>5.</w:t>
      </w:r>
      <w:r w:rsidR="00356A08">
        <w:t>4</w:t>
      </w:r>
      <w:r>
        <w:t xml:space="preserve"> Tagungen, Kongresse</w:t>
      </w:r>
      <w:r w:rsidR="00E14CAF">
        <w:t>, Summer</w:t>
      </w:r>
      <w:r w:rsidR="00AA58D2">
        <w:t xml:space="preserve"> </w:t>
      </w:r>
      <w:bookmarkStart w:id="0" w:name="_GoBack"/>
      <w:bookmarkEnd w:id="0"/>
      <w:r w:rsidR="00E14CAF">
        <w:t>Schools</w:t>
      </w:r>
    </w:p>
    <w:p w:rsidR="00935795" w:rsidRPr="002B707F" w:rsidRDefault="001B3903" w:rsidP="00470D7A">
      <w:pPr>
        <w:rPr>
          <w:color w:val="000000" w:themeColor="text1"/>
        </w:rPr>
      </w:pPr>
      <w:r w:rsidRPr="002B707F">
        <w:rPr>
          <w:color w:val="000000" w:themeColor="text1"/>
        </w:rPr>
        <w:t xml:space="preserve">Im </w:t>
      </w:r>
      <w:r w:rsidR="00935795" w:rsidRPr="002B707F">
        <w:rPr>
          <w:color w:val="000000" w:themeColor="text1"/>
        </w:rPr>
        <w:t>Zuge der Vermittlung des aktuellen Stands der Wissenschaft</w:t>
      </w:r>
      <w:r w:rsidR="00694BE1" w:rsidRPr="002B707F">
        <w:rPr>
          <w:color w:val="000000" w:themeColor="text1"/>
        </w:rPr>
        <w:t xml:space="preserve"> </w:t>
      </w:r>
      <w:r w:rsidR="00935795" w:rsidRPr="002B707F">
        <w:rPr>
          <w:color w:val="000000" w:themeColor="text1"/>
        </w:rPr>
        <w:t xml:space="preserve">in </w:t>
      </w:r>
      <w:r w:rsidR="00694BE1" w:rsidRPr="002B707F">
        <w:rPr>
          <w:color w:val="000000" w:themeColor="text1"/>
        </w:rPr>
        <w:t xml:space="preserve">den </w:t>
      </w:r>
      <w:r w:rsidR="00935795" w:rsidRPr="002B707F">
        <w:rPr>
          <w:color w:val="000000" w:themeColor="text1"/>
        </w:rPr>
        <w:t xml:space="preserve">weiter oben genannten Bereichen, soll </w:t>
      </w:r>
      <w:proofErr w:type="spellStart"/>
      <w:r w:rsidR="00935795" w:rsidRPr="002B707F">
        <w:rPr>
          <w:color w:val="000000" w:themeColor="text1"/>
        </w:rPr>
        <w:t>LehrerInnen</w:t>
      </w:r>
      <w:proofErr w:type="spellEnd"/>
      <w:r w:rsidR="00935795" w:rsidRPr="002B707F">
        <w:rPr>
          <w:color w:val="000000" w:themeColor="text1"/>
        </w:rPr>
        <w:t xml:space="preserve"> der Besuch wissenschaftlicher Tagungen und Kongresse ermöglicht und entsprechendes Engagement als Fortbildung dienstrechtlich anerkannt werden. </w:t>
      </w:r>
    </w:p>
    <w:p w:rsidR="00935795" w:rsidRPr="002B707F" w:rsidRDefault="00935795" w:rsidP="00470D7A">
      <w:pPr>
        <w:rPr>
          <w:color w:val="000000" w:themeColor="text1"/>
        </w:rPr>
      </w:pPr>
      <w:r w:rsidRPr="002B707F">
        <w:rPr>
          <w:color w:val="000000" w:themeColor="text1"/>
        </w:rPr>
        <w:t xml:space="preserve">Darüber hinaus ist die Etablierung einer Salzburg Summer School vorgesehen, welche bereits </w:t>
      </w:r>
      <w:r w:rsidR="004474EA" w:rsidRPr="002B707F">
        <w:rPr>
          <w:color w:val="000000" w:themeColor="text1"/>
        </w:rPr>
        <w:t xml:space="preserve">2013 </w:t>
      </w:r>
      <w:r w:rsidRPr="002B707F">
        <w:rPr>
          <w:color w:val="000000" w:themeColor="text1"/>
        </w:rPr>
        <w:t xml:space="preserve">erstmalig umgesetzt wird. Durch ein breites Kursangebot kann </w:t>
      </w:r>
      <w:r w:rsidR="00225DF7" w:rsidRPr="002B707F">
        <w:rPr>
          <w:color w:val="000000" w:themeColor="text1"/>
        </w:rPr>
        <w:t xml:space="preserve">hierdurch </w:t>
      </w:r>
      <w:r w:rsidRPr="002B707F">
        <w:rPr>
          <w:color w:val="000000" w:themeColor="text1"/>
        </w:rPr>
        <w:t>einem akuten und zukünftigen Fortbildungsbe</w:t>
      </w:r>
      <w:r w:rsidR="00225DF7" w:rsidRPr="002B707F">
        <w:rPr>
          <w:color w:val="000000" w:themeColor="text1"/>
        </w:rPr>
        <w:t xml:space="preserve">darf begegnet werden. Im Rahmen sozialer Programmpunkte kann zudem die Vernetzung aller Beteiligten realisiert werden. Auch diese Maßnahme findet in Zusammenarbeit mit der </w:t>
      </w:r>
      <w:r w:rsidR="00AB353F" w:rsidRPr="002B707F">
        <w:rPr>
          <w:color w:val="000000" w:themeColor="text1"/>
        </w:rPr>
        <w:t>PH</w:t>
      </w:r>
      <w:r w:rsidR="00225DF7" w:rsidRPr="002B707F">
        <w:rPr>
          <w:color w:val="000000" w:themeColor="text1"/>
        </w:rPr>
        <w:t xml:space="preserve"> Salzburg statt.</w:t>
      </w:r>
    </w:p>
    <w:p w:rsidR="009D2685" w:rsidRDefault="00DF00B1" w:rsidP="000D1C99">
      <w:pPr>
        <w:pStyle w:val="berschrift3"/>
      </w:pPr>
      <w:r>
        <w:t>4.5.</w:t>
      </w:r>
      <w:r w:rsidR="00356A08">
        <w:t>5</w:t>
      </w:r>
      <w:r w:rsidR="009D2685">
        <w:t xml:space="preserve"> </w:t>
      </w:r>
      <w:r w:rsidR="007561AB">
        <w:t xml:space="preserve">PLUS </w:t>
      </w:r>
      <w:proofErr w:type="spellStart"/>
      <w:r w:rsidR="007561AB">
        <w:t>SoE</w:t>
      </w:r>
      <w:proofErr w:type="spellEnd"/>
      <w:r w:rsidR="007561AB">
        <w:t xml:space="preserve"> interne Angebote</w:t>
      </w:r>
    </w:p>
    <w:p w:rsidR="00404AA5" w:rsidRPr="00404AA5" w:rsidRDefault="003E0A71" w:rsidP="00404AA5">
      <w:r>
        <w:t xml:space="preserve">Die PLUS </w:t>
      </w:r>
      <w:proofErr w:type="spellStart"/>
      <w:r>
        <w:t>SoE</w:t>
      </w:r>
      <w:proofErr w:type="spellEnd"/>
      <w:r>
        <w:t xml:space="preserve"> bietet verschiedene Angebote </w:t>
      </w:r>
      <w:r w:rsidR="003757F5">
        <w:t xml:space="preserve">und Einrichtungen, welche bereits derzeit interessierten </w:t>
      </w:r>
      <w:proofErr w:type="spellStart"/>
      <w:r w:rsidR="003757F5">
        <w:t>LehrerInnen</w:t>
      </w:r>
      <w:proofErr w:type="spellEnd"/>
      <w:r w:rsidR="003757F5">
        <w:t xml:space="preserve"> zugänglich sind, wie z.B. das Schulbiologiezentrum, die „Grüne Schule“ oder das Übungslabor. Darüber hinaus sollen in Zukunft auch Angebote offen sein, wie z.B. </w:t>
      </w:r>
      <w:r>
        <w:t xml:space="preserve">das Forschungskolloquium, welches aktuelle Forschung im </w:t>
      </w:r>
      <w:r w:rsidRPr="002B707F">
        <w:rPr>
          <w:color w:val="000000" w:themeColor="text1"/>
        </w:rPr>
        <w:t xml:space="preserve">breiten Feld der </w:t>
      </w:r>
      <w:proofErr w:type="spellStart"/>
      <w:r w:rsidRPr="002B707F">
        <w:rPr>
          <w:color w:val="000000" w:themeColor="text1"/>
        </w:rPr>
        <w:t>PädagogInnenbildung</w:t>
      </w:r>
      <w:proofErr w:type="spellEnd"/>
      <w:r w:rsidRPr="002B707F">
        <w:rPr>
          <w:color w:val="000000" w:themeColor="text1"/>
        </w:rPr>
        <w:t xml:space="preserve"> </w:t>
      </w:r>
      <w:r w:rsidR="003757F5">
        <w:rPr>
          <w:color w:val="000000" w:themeColor="text1"/>
        </w:rPr>
        <w:t>präsentiert</w:t>
      </w:r>
      <w:r w:rsidR="00D37B8C">
        <w:t xml:space="preserve">. </w:t>
      </w:r>
    </w:p>
    <w:p w:rsidR="000D1C99" w:rsidRDefault="000D1C99" w:rsidP="000D1C99">
      <w:pPr>
        <w:pStyle w:val="berschrift3"/>
      </w:pPr>
      <w:r>
        <w:t>4.5.</w:t>
      </w:r>
      <w:r w:rsidR="00356A08">
        <w:t>6</w:t>
      </w:r>
      <w:r>
        <w:t xml:space="preserve"> Sonstiges</w:t>
      </w:r>
    </w:p>
    <w:p w:rsidR="004611F3" w:rsidRDefault="00D37B8C" w:rsidP="004611F3">
      <w:r>
        <w:t xml:space="preserve">Weitere sonstige Entwicklungen </w:t>
      </w:r>
      <w:r w:rsidR="00DF00B1">
        <w:t xml:space="preserve">sind zum gegenwärtigen Zeitpunkt nur punktuell abzuschätzen und von finanziellen, gesetzlichen und organisatorischen Rahmenbedingungen abhängig. Ein Beispiel könnte in Anlehnung an die erfolgreiche </w:t>
      </w:r>
      <w:r w:rsidR="00DF00B1" w:rsidRPr="002B707F">
        <w:rPr>
          <w:color w:val="000000" w:themeColor="text1"/>
        </w:rPr>
        <w:t>Implementierung der</w:t>
      </w:r>
      <w:r w:rsidR="008E6330" w:rsidRPr="002B707F">
        <w:rPr>
          <w:color w:val="000000" w:themeColor="text1"/>
        </w:rPr>
        <w:t xml:space="preserve"> Angebote der Universität</w:t>
      </w:r>
      <w:r w:rsidR="00DF00B1" w:rsidRPr="002B707F">
        <w:rPr>
          <w:color w:val="000000" w:themeColor="text1"/>
        </w:rPr>
        <w:t xml:space="preserve"> 55-</w:t>
      </w:r>
      <w:r w:rsidR="008E6330" w:rsidRPr="002B707F">
        <w:rPr>
          <w:color w:val="000000" w:themeColor="text1"/>
        </w:rPr>
        <w:t xml:space="preserve">PLUS </w:t>
      </w:r>
      <w:r w:rsidR="00DF00B1" w:rsidRPr="002B707F">
        <w:rPr>
          <w:color w:val="000000" w:themeColor="text1"/>
        </w:rPr>
        <w:t>eine „</w:t>
      </w:r>
      <w:r w:rsidR="004611F3" w:rsidRPr="002B707F">
        <w:rPr>
          <w:color w:val="000000" w:themeColor="text1"/>
        </w:rPr>
        <w:t>Akademi</w:t>
      </w:r>
      <w:r w:rsidR="00DF00B1" w:rsidRPr="002B707F">
        <w:rPr>
          <w:color w:val="000000" w:themeColor="text1"/>
        </w:rPr>
        <w:t>e</w:t>
      </w:r>
      <w:r w:rsidR="004611F3" w:rsidRPr="002B707F">
        <w:rPr>
          <w:color w:val="000000" w:themeColor="text1"/>
        </w:rPr>
        <w:t xml:space="preserve"> </w:t>
      </w:r>
      <w:proofErr w:type="spellStart"/>
      <w:r w:rsidR="004611F3" w:rsidRPr="002B707F">
        <w:rPr>
          <w:color w:val="000000" w:themeColor="text1"/>
        </w:rPr>
        <w:t>Teacher</w:t>
      </w:r>
      <w:proofErr w:type="spellEnd"/>
      <w:r w:rsidR="004611F3" w:rsidRPr="002B707F">
        <w:rPr>
          <w:color w:val="000000" w:themeColor="text1"/>
        </w:rPr>
        <w:t xml:space="preserve"> PLUS</w:t>
      </w:r>
      <w:r w:rsidR="00DF00B1" w:rsidRPr="002B707F">
        <w:rPr>
          <w:color w:val="000000" w:themeColor="text1"/>
        </w:rPr>
        <w:t xml:space="preserve">“ sein, bei der ausgewählte Lehrveranstaltungen auch für berufstätige </w:t>
      </w:r>
      <w:proofErr w:type="spellStart"/>
      <w:r w:rsidR="00DF00B1" w:rsidRPr="002B707F">
        <w:rPr>
          <w:color w:val="000000" w:themeColor="text1"/>
        </w:rPr>
        <w:t>LehrerInnen</w:t>
      </w:r>
      <w:proofErr w:type="spellEnd"/>
      <w:r w:rsidR="00DF00B1" w:rsidRPr="002B707F">
        <w:rPr>
          <w:color w:val="000000" w:themeColor="text1"/>
        </w:rPr>
        <w:t xml:space="preserve"> als außerordentliche Hörende </w:t>
      </w:r>
      <w:r w:rsidR="001F0CDD" w:rsidRPr="002B707F">
        <w:rPr>
          <w:color w:val="000000" w:themeColor="text1"/>
        </w:rPr>
        <w:t xml:space="preserve">der PLUS </w:t>
      </w:r>
      <w:r w:rsidR="00DF00B1" w:rsidRPr="002B707F">
        <w:rPr>
          <w:color w:val="000000" w:themeColor="text1"/>
        </w:rPr>
        <w:t xml:space="preserve">angeboten </w:t>
      </w:r>
      <w:r w:rsidR="00DF00B1">
        <w:t xml:space="preserve">werden.  </w:t>
      </w:r>
    </w:p>
    <w:p w:rsidR="00DF00B1" w:rsidRDefault="00DF00B1" w:rsidP="00DF00B1">
      <w:pPr>
        <w:pStyle w:val="berschrift3"/>
      </w:pPr>
      <w:r>
        <w:t>4.5.</w:t>
      </w:r>
      <w:r w:rsidR="00356A08">
        <w:t>7</w:t>
      </w:r>
      <w:r>
        <w:t xml:space="preserve"> Beirat und Qualitätssicherung</w:t>
      </w:r>
    </w:p>
    <w:p w:rsidR="00E32DB9" w:rsidRPr="002B707F" w:rsidRDefault="004B2FAC" w:rsidP="00DF00B1">
      <w:pPr>
        <w:rPr>
          <w:color w:val="000000" w:themeColor="text1"/>
        </w:rPr>
      </w:pPr>
      <w:r>
        <w:t xml:space="preserve">Die Fort- und Weiterbildung an der PLUS </w:t>
      </w:r>
      <w:proofErr w:type="spellStart"/>
      <w:r>
        <w:t>SoE</w:t>
      </w:r>
      <w:proofErr w:type="spellEnd"/>
      <w:r>
        <w:t xml:space="preserve"> soll durch </w:t>
      </w:r>
      <w:r w:rsidR="00E32DB9">
        <w:t xml:space="preserve">einen Beirat unterstützt und beraten </w:t>
      </w:r>
      <w:r>
        <w:t xml:space="preserve">werden. Anvisiert ist eine Gruppe </w:t>
      </w:r>
      <w:r w:rsidRPr="002B707F">
        <w:rPr>
          <w:color w:val="000000" w:themeColor="text1"/>
        </w:rPr>
        <w:t xml:space="preserve">zusammengesetzt aus externen </w:t>
      </w:r>
      <w:proofErr w:type="spellStart"/>
      <w:r w:rsidRPr="002B707F">
        <w:rPr>
          <w:color w:val="000000" w:themeColor="text1"/>
        </w:rPr>
        <w:t>PädagogInnen</w:t>
      </w:r>
      <w:proofErr w:type="spellEnd"/>
      <w:r w:rsidRPr="002B707F">
        <w:rPr>
          <w:color w:val="000000" w:themeColor="text1"/>
        </w:rPr>
        <w:t xml:space="preserve">, externen Funktionsträgern (z.B. </w:t>
      </w:r>
      <w:proofErr w:type="spellStart"/>
      <w:r w:rsidRPr="002B707F">
        <w:rPr>
          <w:color w:val="000000" w:themeColor="text1"/>
        </w:rPr>
        <w:t>LandesschulinspektorInnen</w:t>
      </w:r>
      <w:proofErr w:type="spellEnd"/>
      <w:r w:rsidRPr="002B707F">
        <w:rPr>
          <w:color w:val="000000" w:themeColor="text1"/>
        </w:rPr>
        <w:t xml:space="preserve">, </w:t>
      </w:r>
      <w:proofErr w:type="spellStart"/>
      <w:r w:rsidRPr="002B707F">
        <w:rPr>
          <w:color w:val="000000" w:themeColor="text1"/>
        </w:rPr>
        <w:t>DirektorInnen</w:t>
      </w:r>
      <w:proofErr w:type="spellEnd"/>
      <w:r w:rsidRPr="002B707F">
        <w:rPr>
          <w:color w:val="000000" w:themeColor="text1"/>
        </w:rPr>
        <w:t xml:space="preserve">), den zugehörigen Personen der </w:t>
      </w:r>
      <w:r w:rsidR="00E32DB9" w:rsidRPr="002B707F">
        <w:rPr>
          <w:color w:val="000000" w:themeColor="text1"/>
        </w:rPr>
        <w:t xml:space="preserve">PLUS </w:t>
      </w:r>
      <w:proofErr w:type="spellStart"/>
      <w:r w:rsidRPr="002B707F">
        <w:rPr>
          <w:color w:val="000000" w:themeColor="text1"/>
        </w:rPr>
        <w:t>SoE</w:t>
      </w:r>
      <w:proofErr w:type="spellEnd"/>
      <w:r w:rsidRPr="002B707F">
        <w:rPr>
          <w:color w:val="000000" w:themeColor="text1"/>
        </w:rPr>
        <w:t xml:space="preserve"> </w:t>
      </w:r>
      <w:proofErr w:type="spellStart"/>
      <w:r w:rsidRPr="002B707F">
        <w:rPr>
          <w:color w:val="000000" w:themeColor="text1"/>
        </w:rPr>
        <w:t>FuW</w:t>
      </w:r>
      <w:r w:rsidR="00AB353F" w:rsidRPr="002B707F">
        <w:rPr>
          <w:color w:val="000000" w:themeColor="text1"/>
        </w:rPr>
        <w:t>B</w:t>
      </w:r>
      <w:proofErr w:type="spellEnd"/>
      <w:r w:rsidR="00130D0A" w:rsidRPr="002B707F">
        <w:rPr>
          <w:color w:val="000000" w:themeColor="text1"/>
        </w:rPr>
        <w:t xml:space="preserve">, weiteren Mitgliedern der </w:t>
      </w:r>
      <w:r w:rsidR="00E32DB9" w:rsidRPr="002B707F">
        <w:rPr>
          <w:color w:val="000000" w:themeColor="text1"/>
        </w:rPr>
        <w:t xml:space="preserve">PLUS </w:t>
      </w:r>
      <w:proofErr w:type="spellStart"/>
      <w:r w:rsidR="00130D0A" w:rsidRPr="002B707F">
        <w:rPr>
          <w:color w:val="000000" w:themeColor="text1"/>
        </w:rPr>
        <w:t>SoE</w:t>
      </w:r>
      <w:proofErr w:type="spellEnd"/>
      <w:r w:rsidR="00130D0A" w:rsidRPr="002B707F">
        <w:rPr>
          <w:color w:val="000000" w:themeColor="text1"/>
        </w:rPr>
        <w:t xml:space="preserve">, nach Bedarf </w:t>
      </w:r>
      <w:r w:rsidRPr="002B707F">
        <w:rPr>
          <w:color w:val="000000" w:themeColor="text1"/>
        </w:rPr>
        <w:t xml:space="preserve">einzelnen </w:t>
      </w:r>
      <w:proofErr w:type="spellStart"/>
      <w:r w:rsidRPr="002B707F">
        <w:rPr>
          <w:color w:val="000000" w:themeColor="text1"/>
        </w:rPr>
        <w:t>FachvertreterInnen</w:t>
      </w:r>
      <w:proofErr w:type="spellEnd"/>
      <w:r w:rsidR="00130D0A" w:rsidRPr="002B707F">
        <w:rPr>
          <w:color w:val="000000" w:themeColor="text1"/>
        </w:rPr>
        <w:t xml:space="preserve"> sowie eine</w:t>
      </w:r>
      <w:r w:rsidR="00E32DB9" w:rsidRPr="002B707F">
        <w:rPr>
          <w:color w:val="000000" w:themeColor="text1"/>
        </w:rPr>
        <w:t>r</w:t>
      </w:r>
      <w:r w:rsidR="00130D0A" w:rsidRPr="002B707F">
        <w:rPr>
          <w:color w:val="000000" w:themeColor="text1"/>
        </w:rPr>
        <w:t xml:space="preserve"> Ver</w:t>
      </w:r>
      <w:r w:rsidR="00E32DB9" w:rsidRPr="002B707F">
        <w:rPr>
          <w:color w:val="000000" w:themeColor="text1"/>
        </w:rPr>
        <w:t>tretung</w:t>
      </w:r>
      <w:r w:rsidR="00130D0A" w:rsidRPr="002B707F">
        <w:rPr>
          <w:color w:val="000000" w:themeColor="text1"/>
        </w:rPr>
        <w:t xml:space="preserve"> der </w:t>
      </w:r>
      <w:r w:rsidR="00DC727C" w:rsidRPr="002B707F">
        <w:rPr>
          <w:color w:val="000000" w:themeColor="text1"/>
        </w:rPr>
        <w:t>PH</w:t>
      </w:r>
      <w:r w:rsidR="00130D0A" w:rsidRPr="002B707F">
        <w:rPr>
          <w:color w:val="000000" w:themeColor="text1"/>
        </w:rPr>
        <w:t xml:space="preserve"> Salzburg</w:t>
      </w:r>
      <w:r w:rsidRPr="002B707F">
        <w:rPr>
          <w:color w:val="000000" w:themeColor="text1"/>
        </w:rPr>
        <w:t xml:space="preserve">. </w:t>
      </w:r>
      <w:r w:rsidR="00E32DB9" w:rsidRPr="002B707F">
        <w:rPr>
          <w:color w:val="000000" w:themeColor="text1"/>
        </w:rPr>
        <w:t>Der Beirat hat beratende Funktion und soll sich mindestens einmal pro Semester treffen.</w:t>
      </w:r>
    </w:p>
    <w:p w:rsidR="00E32DB9" w:rsidRPr="002B707F" w:rsidRDefault="00E32DB9" w:rsidP="00DF00B1">
      <w:pPr>
        <w:rPr>
          <w:color w:val="000000" w:themeColor="text1"/>
        </w:rPr>
      </w:pPr>
      <w:r w:rsidRPr="002B707F">
        <w:rPr>
          <w:color w:val="000000" w:themeColor="text1"/>
        </w:rPr>
        <w:t xml:space="preserve">Die Qualität von Fort- und Weiterbildungsangeboten, an denen die PLUS </w:t>
      </w:r>
      <w:proofErr w:type="spellStart"/>
      <w:r w:rsidRPr="002B707F">
        <w:rPr>
          <w:color w:val="000000" w:themeColor="text1"/>
        </w:rPr>
        <w:t>SoE</w:t>
      </w:r>
      <w:proofErr w:type="spellEnd"/>
      <w:r w:rsidRPr="002B707F">
        <w:rPr>
          <w:color w:val="000000" w:themeColor="text1"/>
        </w:rPr>
        <w:t xml:space="preserve"> </w:t>
      </w:r>
      <w:proofErr w:type="spellStart"/>
      <w:r w:rsidRPr="002B707F">
        <w:rPr>
          <w:color w:val="000000" w:themeColor="text1"/>
        </w:rPr>
        <w:t>FuW</w:t>
      </w:r>
      <w:r w:rsidR="005120BD" w:rsidRPr="002B707F">
        <w:rPr>
          <w:color w:val="000000" w:themeColor="text1"/>
        </w:rPr>
        <w:t>B</w:t>
      </w:r>
      <w:proofErr w:type="spellEnd"/>
      <w:r w:rsidR="005120BD" w:rsidRPr="002B707F">
        <w:rPr>
          <w:color w:val="000000" w:themeColor="text1"/>
        </w:rPr>
        <w:t xml:space="preserve"> </w:t>
      </w:r>
      <w:r w:rsidRPr="002B707F">
        <w:rPr>
          <w:color w:val="000000" w:themeColor="text1"/>
        </w:rPr>
        <w:t xml:space="preserve">beteiligt ist, soll zudem durch eine kontinuierliche und systematische, formative und </w:t>
      </w:r>
      <w:proofErr w:type="spellStart"/>
      <w:r w:rsidRPr="002B707F">
        <w:rPr>
          <w:color w:val="000000" w:themeColor="text1"/>
        </w:rPr>
        <w:t>summative</w:t>
      </w:r>
      <w:proofErr w:type="spellEnd"/>
      <w:r w:rsidRPr="002B707F">
        <w:rPr>
          <w:color w:val="000000" w:themeColor="text1"/>
        </w:rPr>
        <w:t xml:space="preserve">, Evaluation gesichert werden. </w:t>
      </w:r>
    </w:p>
    <w:p w:rsidR="009D2685" w:rsidRDefault="000D1C99" w:rsidP="000D1C99">
      <w:pPr>
        <w:pStyle w:val="berschrift1"/>
      </w:pPr>
      <w:r>
        <w:lastRenderedPageBreak/>
        <w:t xml:space="preserve">5. </w:t>
      </w:r>
      <w:r w:rsidR="009D2685">
        <w:t>Schluss</w:t>
      </w:r>
      <w:r>
        <w:t>bemerkungen</w:t>
      </w:r>
    </w:p>
    <w:p w:rsidR="00D26E0A" w:rsidRPr="00D26E0A" w:rsidRDefault="00E72619" w:rsidP="00D26E0A">
      <w:r w:rsidRPr="002B707F">
        <w:rPr>
          <w:color w:val="000000" w:themeColor="text1"/>
        </w:rPr>
        <w:t xml:space="preserve">Mit der Einrichtung der </w:t>
      </w:r>
      <w:r w:rsidR="001A2907" w:rsidRPr="002B707F">
        <w:rPr>
          <w:color w:val="000000" w:themeColor="text1"/>
        </w:rPr>
        <w:t xml:space="preserve">PLUS </w:t>
      </w:r>
      <w:proofErr w:type="spellStart"/>
      <w:r w:rsidRPr="002B707F">
        <w:rPr>
          <w:color w:val="000000" w:themeColor="text1"/>
        </w:rPr>
        <w:t>SoE</w:t>
      </w:r>
      <w:proofErr w:type="spellEnd"/>
      <w:r w:rsidRPr="002B707F">
        <w:rPr>
          <w:color w:val="000000" w:themeColor="text1"/>
        </w:rPr>
        <w:t xml:space="preserve"> </w:t>
      </w:r>
      <w:proofErr w:type="spellStart"/>
      <w:r w:rsidR="005120BD" w:rsidRPr="002B707F">
        <w:rPr>
          <w:color w:val="000000" w:themeColor="text1"/>
        </w:rPr>
        <w:t>FuWB</w:t>
      </w:r>
      <w:proofErr w:type="spellEnd"/>
      <w:r w:rsidRPr="002B707F">
        <w:rPr>
          <w:color w:val="000000" w:themeColor="text1"/>
        </w:rPr>
        <w:t xml:space="preserve"> ist ein neues Betätigungsfeld im Rahmen der PLUS </w:t>
      </w:r>
      <w:proofErr w:type="spellStart"/>
      <w:r w:rsidRPr="002B707F">
        <w:rPr>
          <w:color w:val="000000" w:themeColor="text1"/>
        </w:rPr>
        <w:t>SoE</w:t>
      </w:r>
      <w:proofErr w:type="spellEnd"/>
      <w:r w:rsidRPr="002B707F">
        <w:rPr>
          <w:color w:val="000000" w:themeColor="text1"/>
        </w:rPr>
        <w:t xml:space="preserve"> geschaffen worden, welches einen wichtigen bildungspolitischen und nicht zuletzt auch bildungsökomischen Beitrag leisten kann und soll. </w:t>
      </w:r>
      <w:r w:rsidR="00BF37CD" w:rsidRPr="002B707F">
        <w:rPr>
          <w:color w:val="000000" w:themeColor="text1"/>
        </w:rPr>
        <w:t>Der Aufbau dieses Bereichs kann letztlich nur unter Berücksichtigung aktueller gesetzlicher, organisatorischer und finanzieller Rahmenbedingung</w:t>
      </w:r>
      <w:r w:rsidR="005120BD" w:rsidRPr="002B707F">
        <w:rPr>
          <w:color w:val="000000" w:themeColor="text1"/>
        </w:rPr>
        <w:t>en</w:t>
      </w:r>
      <w:r w:rsidR="00BF37CD" w:rsidRPr="002B707F">
        <w:rPr>
          <w:color w:val="000000" w:themeColor="text1"/>
        </w:rPr>
        <w:t xml:space="preserve"> erfolgen. </w:t>
      </w:r>
      <w:r w:rsidR="001A2907" w:rsidRPr="002B707F">
        <w:rPr>
          <w:color w:val="000000" w:themeColor="text1"/>
        </w:rPr>
        <w:t>Die</w:t>
      </w:r>
      <w:r w:rsidR="00BF37CD" w:rsidRPr="002B707F">
        <w:rPr>
          <w:color w:val="000000" w:themeColor="text1"/>
        </w:rPr>
        <w:t xml:space="preserve"> </w:t>
      </w:r>
      <w:r w:rsidR="001A2907" w:rsidRPr="002B707F">
        <w:rPr>
          <w:color w:val="000000" w:themeColor="text1"/>
        </w:rPr>
        <w:t xml:space="preserve">PLUS </w:t>
      </w:r>
      <w:proofErr w:type="spellStart"/>
      <w:r w:rsidR="00BF37CD" w:rsidRPr="002B707F">
        <w:rPr>
          <w:color w:val="000000" w:themeColor="text1"/>
        </w:rPr>
        <w:t>SoE</w:t>
      </w:r>
      <w:proofErr w:type="spellEnd"/>
      <w:r w:rsidR="00BF37CD" w:rsidRPr="002B707F">
        <w:rPr>
          <w:color w:val="000000" w:themeColor="text1"/>
        </w:rPr>
        <w:t xml:space="preserve"> </w:t>
      </w:r>
      <w:r w:rsidR="001A2907" w:rsidRPr="002B707F">
        <w:rPr>
          <w:color w:val="000000" w:themeColor="text1"/>
        </w:rPr>
        <w:t xml:space="preserve">ist </w:t>
      </w:r>
      <w:r w:rsidR="00BF37CD" w:rsidRPr="002B707F">
        <w:rPr>
          <w:color w:val="000000" w:themeColor="text1"/>
        </w:rPr>
        <w:t>aktiv engagiert</w:t>
      </w:r>
      <w:r w:rsidR="00BF37CD">
        <w:t xml:space="preserve">, die Bildungslandschaft </w:t>
      </w:r>
      <w:r w:rsidR="00230636">
        <w:t>Österreichs</w:t>
      </w:r>
      <w:r w:rsidR="00BF37CD">
        <w:t xml:space="preserve"> durch notwendige sowie qualitativ hochwertige Maßnahmen auf Basis aktueller wissenschaftlicher Erkenntnisse und unter Berücksichtigung des aktuellen sowie zukünftigen Bedarfs nachhaltig mitzugestalten. </w:t>
      </w:r>
    </w:p>
    <w:p w:rsidR="001D6F34" w:rsidRDefault="009D2685" w:rsidP="000D1C99">
      <w:pPr>
        <w:pStyle w:val="berschrift1"/>
      </w:pPr>
      <w:r>
        <w:t>Literatur</w:t>
      </w:r>
    </w:p>
    <w:p w:rsidR="00C10A58" w:rsidRDefault="00EB2509" w:rsidP="000032E7">
      <w:pPr>
        <w:ind w:left="709" w:hanging="709"/>
      </w:pPr>
      <w:r>
        <w:t xml:space="preserve">Becker, M. (2011). </w:t>
      </w:r>
      <w:r w:rsidRPr="003757F5">
        <w:rPr>
          <w:i/>
        </w:rPr>
        <w:t xml:space="preserve">Systematische Personalentwicklung: Planung, Steuerung und Kontrolle im Funktionszyklus. </w:t>
      </w:r>
      <w:r>
        <w:t>Stuttgart: Schäffer-</w:t>
      </w:r>
      <w:proofErr w:type="spellStart"/>
      <w:r>
        <w:t>Pöschel</w:t>
      </w:r>
      <w:proofErr w:type="spellEnd"/>
      <w:r>
        <w:t>.</w:t>
      </w:r>
      <w:r w:rsidR="00C10A58" w:rsidRPr="00C10A58">
        <w:t xml:space="preserve"> </w:t>
      </w:r>
    </w:p>
    <w:p w:rsidR="00C10A58" w:rsidRDefault="00C10A58" w:rsidP="000032E7">
      <w:pPr>
        <w:ind w:left="709" w:hanging="709"/>
      </w:pPr>
      <w:r>
        <w:t>Bundesanstalt für Arbeitsschutz und Arbeitsmedizin (Hrsg.) (2005).</w:t>
      </w:r>
      <w:r w:rsidRPr="003757F5">
        <w:rPr>
          <w:i/>
        </w:rPr>
        <w:t xml:space="preserve"> Lehrergesundheit</w:t>
      </w:r>
      <w:r>
        <w:t>. Bremerhaven: Wissenschaftsverlag NW.</w:t>
      </w:r>
      <w:r w:rsidRPr="00C10A58">
        <w:t xml:space="preserve"> </w:t>
      </w:r>
    </w:p>
    <w:p w:rsidR="006B27EF" w:rsidRDefault="006B27EF" w:rsidP="000032E7">
      <w:pPr>
        <w:ind w:left="709" w:hanging="709"/>
      </w:pPr>
      <w:r>
        <w:t>Bundesministerium für Unterricht, Kunst und Kultur (2013</w:t>
      </w:r>
      <w:r w:rsidRPr="003757F5">
        <w:rPr>
          <w:i/>
        </w:rPr>
        <w:t>). Bundesgesetz vom 27. Juni 1984 über das Dienstrecht der Landeslehrer (Landeslehrer-Dienstrechtsgesetz – LDG 1984)</w:t>
      </w:r>
      <w:r>
        <w:t xml:space="preserve">. </w:t>
      </w:r>
      <w:r w:rsidR="000263B7">
        <w:t>Online im Internet unter: h</w:t>
      </w:r>
      <w:r w:rsidRPr="006B27EF">
        <w:t>ttp://www.ris.bka.gv.at/GeltendeFassung/Bundesnormen/10008549/LDG%201984%2c%20Fassung%20vom%2022.08.2013.pdf</w:t>
      </w:r>
      <w:r w:rsidR="000263B7">
        <w:t xml:space="preserve"> (Stand: 22.08.2013)</w:t>
      </w:r>
    </w:p>
    <w:p w:rsidR="00C10A58" w:rsidRDefault="00C10A58" w:rsidP="000032E7">
      <w:pPr>
        <w:ind w:left="709" w:hanging="709"/>
      </w:pPr>
      <w:r>
        <w:t xml:space="preserve">Bundesministerium für Unterricht, Kunst und Kultur &amp; Bundesministerium für Wissenschaft und Forschung (2010). </w:t>
      </w:r>
      <w:proofErr w:type="spellStart"/>
      <w:r w:rsidRPr="003757F5">
        <w:rPr>
          <w:i/>
        </w:rPr>
        <w:t>LehrerInnenbildung</w:t>
      </w:r>
      <w:proofErr w:type="spellEnd"/>
      <w:r w:rsidR="003757F5" w:rsidRPr="003757F5">
        <w:rPr>
          <w:i/>
        </w:rPr>
        <w:t xml:space="preserve"> </w:t>
      </w:r>
      <w:r w:rsidRPr="003757F5">
        <w:rPr>
          <w:i/>
        </w:rPr>
        <w:t xml:space="preserve">Neu. Die Zukunft der pädagogischen Berufe. Die Empfehlungen der </w:t>
      </w:r>
      <w:proofErr w:type="spellStart"/>
      <w:r w:rsidRPr="003757F5">
        <w:rPr>
          <w:i/>
        </w:rPr>
        <w:t>ExpertInnengruppe</w:t>
      </w:r>
      <w:proofErr w:type="spellEnd"/>
      <w:r>
        <w:t xml:space="preserve">. Online im Internet unter: </w:t>
      </w:r>
      <w:r w:rsidRPr="00303A26">
        <w:t>http://www.bmukk.gv.at/medienpool/19218/labneu_endbericht.pdf</w:t>
      </w:r>
      <w:r>
        <w:t xml:space="preserve"> (Stand: 22.08.2013)</w:t>
      </w:r>
    </w:p>
    <w:p w:rsidR="00C23EC2" w:rsidRDefault="00C23EC2" w:rsidP="000032E7">
      <w:pPr>
        <w:ind w:left="709" w:hanging="709"/>
      </w:pPr>
      <w:r>
        <w:t xml:space="preserve">Gärtner, H. (2007). </w:t>
      </w:r>
      <w:proofErr w:type="spellStart"/>
      <w:r w:rsidRPr="003757F5">
        <w:rPr>
          <w:i/>
        </w:rPr>
        <w:t>Unterrichtsmonitoring</w:t>
      </w:r>
      <w:proofErr w:type="spellEnd"/>
      <w:r w:rsidRPr="003757F5">
        <w:rPr>
          <w:i/>
        </w:rPr>
        <w:t>: Evaluation eines videobasierten Qualitätszirkels zur Unterrichtsentwicklung</w:t>
      </w:r>
      <w:r>
        <w:t xml:space="preserve">. Münster: </w:t>
      </w:r>
      <w:proofErr w:type="spellStart"/>
      <w:r>
        <w:t>Waxmann</w:t>
      </w:r>
      <w:proofErr w:type="spellEnd"/>
      <w:r>
        <w:t>.</w:t>
      </w:r>
    </w:p>
    <w:p w:rsidR="003C2E1C" w:rsidRDefault="003C2E1C" w:rsidP="000032E7">
      <w:pPr>
        <w:ind w:left="709" w:hanging="709"/>
      </w:pPr>
      <w:r>
        <w:t xml:space="preserve">Hildebrandt, E. (2008). </w:t>
      </w:r>
      <w:r w:rsidRPr="003757F5">
        <w:rPr>
          <w:i/>
        </w:rPr>
        <w:t>Lehrerfortbildung im Beruf. Eine Studie zur Personalentwicklung durch Schulleitung</w:t>
      </w:r>
      <w:r>
        <w:t xml:space="preserve">. </w:t>
      </w:r>
      <w:r w:rsidR="008B347F">
        <w:t xml:space="preserve">Weinheim: </w:t>
      </w:r>
      <w:proofErr w:type="spellStart"/>
      <w:r w:rsidR="008B347F">
        <w:t>Juventa</w:t>
      </w:r>
      <w:proofErr w:type="spellEnd"/>
      <w:r w:rsidR="008B347F">
        <w:t>.</w:t>
      </w:r>
    </w:p>
    <w:p w:rsidR="008B347F" w:rsidRDefault="008B347F" w:rsidP="000032E7">
      <w:pPr>
        <w:ind w:left="709" w:hanging="709"/>
      </w:pPr>
      <w:proofErr w:type="spellStart"/>
      <w:r>
        <w:t>Lipowsky,F</w:t>
      </w:r>
      <w:proofErr w:type="spellEnd"/>
      <w:r>
        <w:t xml:space="preserve">. (2004). Was macht Fortbildungen für Lehrkräfte erfolgreich? </w:t>
      </w:r>
      <w:r w:rsidRPr="003757F5">
        <w:rPr>
          <w:i/>
        </w:rPr>
        <w:t>Die Deutsche Schule, 96</w:t>
      </w:r>
      <w:r>
        <w:t>, 462-479.</w:t>
      </w:r>
    </w:p>
    <w:p w:rsidR="00A86DF9" w:rsidRPr="00A86DF9" w:rsidRDefault="00A86DF9" w:rsidP="000032E7">
      <w:pPr>
        <w:ind w:left="709" w:hanging="709"/>
      </w:pPr>
      <w:proofErr w:type="spellStart"/>
      <w:r>
        <w:t>Lipowsk</w:t>
      </w:r>
      <w:r w:rsidR="008B347F">
        <w:t>y</w:t>
      </w:r>
      <w:proofErr w:type="spellEnd"/>
      <w:r>
        <w:t>, F. (2010). Empirische Befunde zur Wirksamkeit von Lehrerfortbildung. In F.H. Müller, A. Eichenberger, M. Lüders &amp; J. Mayr (Hrsg</w:t>
      </w:r>
      <w:r w:rsidRPr="003757F5">
        <w:rPr>
          <w:i/>
        </w:rPr>
        <w:t>.), Lehrerinnen und Lehrer lernen. Konzepte und Befunde zur Lehrerfortbildung</w:t>
      </w:r>
      <w:r>
        <w:rPr>
          <w:i/>
        </w:rPr>
        <w:t xml:space="preserve"> </w:t>
      </w:r>
      <w:r>
        <w:t xml:space="preserve">(S. 51-70). Münster: </w:t>
      </w:r>
      <w:proofErr w:type="spellStart"/>
      <w:r>
        <w:t>Waxmann</w:t>
      </w:r>
      <w:proofErr w:type="spellEnd"/>
      <w:r>
        <w:t>.</w:t>
      </w:r>
    </w:p>
    <w:p w:rsidR="00A86DF9" w:rsidRDefault="002B00F0" w:rsidP="000032E7">
      <w:pPr>
        <w:ind w:left="709" w:hanging="709"/>
      </w:pPr>
      <w:r>
        <w:t xml:space="preserve">Prenzel, M., </w:t>
      </w:r>
      <w:proofErr w:type="spellStart"/>
      <w:r>
        <w:t>Reiss</w:t>
      </w:r>
      <w:proofErr w:type="spellEnd"/>
      <w:r>
        <w:t>, K. &amp; Seidel, T. (</w:t>
      </w:r>
      <w:r w:rsidR="00AB6527">
        <w:t>2011</w:t>
      </w:r>
      <w:r>
        <w:t xml:space="preserve">). </w:t>
      </w:r>
      <w:r w:rsidRPr="005120BD">
        <w:t xml:space="preserve">Lehrerbildung an der TUM School </w:t>
      </w:r>
      <w:proofErr w:type="spellStart"/>
      <w:r w:rsidRPr="005120BD">
        <w:t>of</w:t>
      </w:r>
      <w:proofErr w:type="spellEnd"/>
      <w:r w:rsidRPr="005120BD">
        <w:t xml:space="preserve"> Education.</w:t>
      </w:r>
      <w:r w:rsidR="00AB6527" w:rsidRPr="005120BD">
        <w:t xml:space="preserve"> </w:t>
      </w:r>
      <w:r w:rsidR="00AB6527" w:rsidRPr="003757F5">
        <w:rPr>
          <w:i/>
        </w:rPr>
        <w:t>Erziehungswissenschaft, 22</w:t>
      </w:r>
      <w:r w:rsidR="00AB6527">
        <w:t>, 47-56.</w:t>
      </w:r>
    </w:p>
    <w:p w:rsidR="00C60AA5" w:rsidRDefault="00A86DF9" w:rsidP="000032E7">
      <w:pPr>
        <w:ind w:left="709" w:hanging="709"/>
      </w:pPr>
      <w:proofErr w:type="spellStart"/>
      <w:r w:rsidRPr="00E76CA5">
        <w:t>Terhart</w:t>
      </w:r>
      <w:proofErr w:type="spellEnd"/>
      <w:r w:rsidRPr="00E76CA5">
        <w:t xml:space="preserve">, E. </w:t>
      </w:r>
      <w:r>
        <w:t xml:space="preserve">(Hrsg.) (2000). </w:t>
      </w:r>
      <w:r w:rsidRPr="003757F5">
        <w:rPr>
          <w:i/>
        </w:rPr>
        <w:t xml:space="preserve">Perspektiven der Lehrerbildung in Deutschland. </w:t>
      </w:r>
      <w:r w:rsidR="00C60AA5" w:rsidRPr="003757F5">
        <w:rPr>
          <w:i/>
        </w:rPr>
        <w:t>Abschlussbericht von der Kultusministerkonferenz eingesetzten Kommission</w:t>
      </w:r>
      <w:r w:rsidR="00C60AA5">
        <w:t xml:space="preserve">. </w:t>
      </w:r>
      <w:r>
        <w:t xml:space="preserve">Weinheim: Beltz. </w:t>
      </w:r>
    </w:p>
    <w:p w:rsidR="0013613F" w:rsidRDefault="0013613F" w:rsidP="000032E7">
      <w:pPr>
        <w:ind w:left="709" w:hanging="709"/>
        <w:rPr>
          <w:lang w:val="en-US"/>
        </w:rPr>
      </w:pPr>
      <w:proofErr w:type="spellStart"/>
      <w:r>
        <w:rPr>
          <w:lang w:val="en-US"/>
        </w:rPr>
        <w:lastRenderedPageBreak/>
        <w:t>Timperley</w:t>
      </w:r>
      <w:proofErr w:type="spellEnd"/>
      <w:r>
        <w:rPr>
          <w:lang w:val="en-US"/>
        </w:rPr>
        <w:t xml:space="preserve">, H. (2008). </w:t>
      </w:r>
      <w:proofErr w:type="gramStart"/>
      <w:r w:rsidRPr="003757F5">
        <w:rPr>
          <w:i/>
          <w:lang w:val="en-US"/>
        </w:rPr>
        <w:t>Teacher Professional learning and development</w:t>
      </w:r>
      <w:r>
        <w:rPr>
          <w:lang w:val="en-US"/>
        </w:rPr>
        <w:t>.</w:t>
      </w:r>
      <w:proofErr w:type="gramEnd"/>
      <w:r>
        <w:rPr>
          <w:lang w:val="en-US"/>
        </w:rPr>
        <w:t xml:space="preserve"> Brussels, Belgium: International Academy of Education/International Bureau of Education.</w:t>
      </w:r>
    </w:p>
    <w:p w:rsidR="007A0F71" w:rsidRPr="007A0F71" w:rsidRDefault="007A0F71" w:rsidP="000032E7">
      <w:pPr>
        <w:ind w:left="709" w:hanging="709"/>
        <w:rPr>
          <w:lang w:val="en-US"/>
        </w:rPr>
      </w:pPr>
      <w:proofErr w:type="spellStart"/>
      <w:proofErr w:type="gramStart"/>
      <w:r w:rsidRPr="007A0F71">
        <w:rPr>
          <w:lang w:val="en-US"/>
        </w:rPr>
        <w:t>Timperley</w:t>
      </w:r>
      <w:proofErr w:type="spellEnd"/>
      <w:r w:rsidRPr="007A0F71">
        <w:rPr>
          <w:lang w:val="en-US"/>
        </w:rPr>
        <w:t xml:space="preserve">, H., Wilson, A., </w:t>
      </w:r>
      <w:proofErr w:type="spellStart"/>
      <w:r w:rsidRPr="007A0F71">
        <w:rPr>
          <w:lang w:val="en-US"/>
        </w:rPr>
        <w:t>Barrar</w:t>
      </w:r>
      <w:proofErr w:type="spellEnd"/>
      <w:r w:rsidRPr="007A0F71">
        <w:rPr>
          <w:lang w:val="en-US"/>
        </w:rPr>
        <w:t xml:space="preserve">, H. </w:t>
      </w:r>
      <w:r>
        <w:rPr>
          <w:lang w:val="en-US"/>
        </w:rPr>
        <w:t>&amp; Fung, I. (2007).</w:t>
      </w:r>
      <w:proofErr w:type="gramEnd"/>
      <w:r>
        <w:rPr>
          <w:lang w:val="en-US"/>
        </w:rPr>
        <w:t xml:space="preserve"> </w:t>
      </w:r>
      <w:r w:rsidRPr="003757F5">
        <w:rPr>
          <w:i/>
          <w:lang w:val="en-US"/>
        </w:rPr>
        <w:t>Teacher professional learning and development: Best evidence synthesis iteration (BES).</w:t>
      </w:r>
      <w:r>
        <w:rPr>
          <w:lang w:val="en-US"/>
        </w:rPr>
        <w:t xml:space="preserve"> Wellington: Ministry of Education.</w:t>
      </w:r>
    </w:p>
    <w:p w:rsidR="002B00F0" w:rsidRPr="007A0F71" w:rsidRDefault="002B00F0" w:rsidP="002B00F0">
      <w:pPr>
        <w:rPr>
          <w:lang w:val="en-US"/>
        </w:rPr>
      </w:pPr>
    </w:p>
    <w:sectPr w:rsidR="002B00F0" w:rsidRPr="007A0F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6595"/>
    <w:multiLevelType w:val="hybridMultilevel"/>
    <w:tmpl w:val="D2AA47EE"/>
    <w:lvl w:ilvl="0" w:tplc="1B16879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3A11AF"/>
    <w:multiLevelType w:val="hybridMultilevel"/>
    <w:tmpl w:val="17AC9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7809F8"/>
    <w:multiLevelType w:val="hybridMultilevel"/>
    <w:tmpl w:val="53123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85"/>
    <w:rsid w:val="000032E7"/>
    <w:rsid w:val="00017891"/>
    <w:rsid w:val="00022404"/>
    <w:rsid w:val="00024617"/>
    <w:rsid w:val="000263B7"/>
    <w:rsid w:val="000312C3"/>
    <w:rsid w:val="000440AE"/>
    <w:rsid w:val="00044738"/>
    <w:rsid w:val="00044845"/>
    <w:rsid w:val="00084A4D"/>
    <w:rsid w:val="00091E3D"/>
    <w:rsid w:val="00095AB1"/>
    <w:rsid w:val="000A20DF"/>
    <w:rsid w:val="000C0DDC"/>
    <w:rsid w:val="000C15D2"/>
    <w:rsid w:val="000C3FF3"/>
    <w:rsid w:val="000D1C99"/>
    <w:rsid w:val="000F0832"/>
    <w:rsid w:val="000F0935"/>
    <w:rsid w:val="00117D5A"/>
    <w:rsid w:val="00125FCD"/>
    <w:rsid w:val="00130D0A"/>
    <w:rsid w:val="0013613F"/>
    <w:rsid w:val="00141EE3"/>
    <w:rsid w:val="00142ACB"/>
    <w:rsid w:val="00143FF7"/>
    <w:rsid w:val="001445AC"/>
    <w:rsid w:val="00161FFF"/>
    <w:rsid w:val="00186081"/>
    <w:rsid w:val="00196343"/>
    <w:rsid w:val="001A2907"/>
    <w:rsid w:val="001A4DAE"/>
    <w:rsid w:val="001A4F8C"/>
    <w:rsid w:val="001B3903"/>
    <w:rsid w:val="001B60C0"/>
    <w:rsid w:val="001B7D3F"/>
    <w:rsid w:val="001C2AB5"/>
    <w:rsid w:val="001D6F34"/>
    <w:rsid w:val="001E50ED"/>
    <w:rsid w:val="001F0CDD"/>
    <w:rsid w:val="00223810"/>
    <w:rsid w:val="00225DF7"/>
    <w:rsid w:val="00230636"/>
    <w:rsid w:val="0023174B"/>
    <w:rsid w:val="00231EAC"/>
    <w:rsid w:val="002544E0"/>
    <w:rsid w:val="00271E52"/>
    <w:rsid w:val="0028669B"/>
    <w:rsid w:val="002933DB"/>
    <w:rsid w:val="0029608D"/>
    <w:rsid w:val="002B00F0"/>
    <w:rsid w:val="002B463A"/>
    <w:rsid w:val="002B707F"/>
    <w:rsid w:val="002C34B4"/>
    <w:rsid w:val="002C4F8D"/>
    <w:rsid w:val="002C5F0C"/>
    <w:rsid w:val="002C6B8D"/>
    <w:rsid w:val="002D2366"/>
    <w:rsid w:val="002D6ECB"/>
    <w:rsid w:val="002F07FE"/>
    <w:rsid w:val="002F2EAB"/>
    <w:rsid w:val="002F3D76"/>
    <w:rsid w:val="00303A26"/>
    <w:rsid w:val="0030781F"/>
    <w:rsid w:val="00310BF5"/>
    <w:rsid w:val="00314E3B"/>
    <w:rsid w:val="00317818"/>
    <w:rsid w:val="00320C5F"/>
    <w:rsid w:val="0034104F"/>
    <w:rsid w:val="00356A08"/>
    <w:rsid w:val="0036027C"/>
    <w:rsid w:val="003639FA"/>
    <w:rsid w:val="00374659"/>
    <w:rsid w:val="003757F5"/>
    <w:rsid w:val="00380187"/>
    <w:rsid w:val="00396B7D"/>
    <w:rsid w:val="0039763B"/>
    <w:rsid w:val="003A1B52"/>
    <w:rsid w:val="003A5BE9"/>
    <w:rsid w:val="003B425C"/>
    <w:rsid w:val="003B7BEE"/>
    <w:rsid w:val="003C2E1C"/>
    <w:rsid w:val="003E0A71"/>
    <w:rsid w:val="003E0EB1"/>
    <w:rsid w:val="003F0E72"/>
    <w:rsid w:val="00400D01"/>
    <w:rsid w:val="0040298C"/>
    <w:rsid w:val="00404AA5"/>
    <w:rsid w:val="00404E1C"/>
    <w:rsid w:val="00406EEE"/>
    <w:rsid w:val="00420AAE"/>
    <w:rsid w:val="00424577"/>
    <w:rsid w:val="00427872"/>
    <w:rsid w:val="00427A2C"/>
    <w:rsid w:val="00430D85"/>
    <w:rsid w:val="004358F8"/>
    <w:rsid w:val="00436254"/>
    <w:rsid w:val="004474EA"/>
    <w:rsid w:val="0046000F"/>
    <w:rsid w:val="004611F3"/>
    <w:rsid w:val="00465818"/>
    <w:rsid w:val="00470D7A"/>
    <w:rsid w:val="00474634"/>
    <w:rsid w:val="00485C64"/>
    <w:rsid w:val="00494028"/>
    <w:rsid w:val="004B2FAC"/>
    <w:rsid w:val="004C2E17"/>
    <w:rsid w:val="004E2A9F"/>
    <w:rsid w:val="004E643F"/>
    <w:rsid w:val="00500666"/>
    <w:rsid w:val="00507747"/>
    <w:rsid w:val="005120BD"/>
    <w:rsid w:val="00535AA9"/>
    <w:rsid w:val="00540BD2"/>
    <w:rsid w:val="00541B07"/>
    <w:rsid w:val="00562883"/>
    <w:rsid w:val="00587EB6"/>
    <w:rsid w:val="00593ECC"/>
    <w:rsid w:val="005A24B2"/>
    <w:rsid w:val="005E435A"/>
    <w:rsid w:val="005F07B5"/>
    <w:rsid w:val="005F3125"/>
    <w:rsid w:val="00603D21"/>
    <w:rsid w:val="0060683C"/>
    <w:rsid w:val="006135CC"/>
    <w:rsid w:val="006444FA"/>
    <w:rsid w:val="00645527"/>
    <w:rsid w:val="00645F32"/>
    <w:rsid w:val="00662597"/>
    <w:rsid w:val="00667365"/>
    <w:rsid w:val="00675F17"/>
    <w:rsid w:val="00677493"/>
    <w:rsid w:val="00693437"/>
    <w:rsid w:val="00694BE1"/>
    <w:rsid w:val="006B27EF"/>
    <w:rsid w:val="006C11E7"/>
    <w:rsid w:val="006D147C"/>
    <w:rsid w:val="006F3279"/>
    <w:rsid w:val="006F3E19"/>
    <w:rsid w:val="00720983"/>
    <w:rsid w:val="00723BBD"/>
    <w:rsid w:val="0074067B"/>
    <w:rsid w:val="00744857"/>
    <w:rsid w:val="0075164E"/>
    <w:rsid w:val="00751935"/>
    <w:rsid w:val="007561AB"/>
    <w:rsid w:val="00782046"/>
    <w:rsid w:val="007A0F71"/>
    <w:rsid w:val="007A2023"/>
    <w:rsid w:val="007B2378"/>
    <w:rsid w:val="007B769F"/>
    <w:rsid w:val="007C3EB9"/>
    <w:rsid w:val="007E68B2"/>
    <w:rsid w:val="00801CA4"/>
    <w:rsid w:val="008313C8"/>
    <w:rsid w:val="00844CFD"/>
    <w:rsid w:val="008870AF"/>
    <w:rsid w:val="0089545F"/>
    <w:rsid w:val="008963CD"/>
    <w:rsid w:val="008A45DD"/>
    <w:rsid w:val="008B211B"/>
    <w:rsid w:val="008B347F"/>
    <w:rsid w:val="008D358A"/>
    <w:rsid w:val="008E6330"/>
    <w:rsid w:val="00904636"/>
    <w:rsid w:val="009064CE"/>
    <w:rsid w:val="00917826"/>
    <w:rsid w:val="00935795"/>
    <w:rsid w:val="00942725"/>
    <w:rsid w:val="009429F8"/>
    <w:rsid w:val="009451B7"/>
    <w:rsid w:val="009565E1"/>
    <w:rsid w:val="009667A3"/>
    <w:rsid w:val="00980E6C"/>
    <w:rsid w:val="009A4C97"/>
    <w:rsid w:val="009A60AC"/>
    <w:rsid w:val="009B178B"/>
    <w:rsid w:val="009D2685"/>
    <w:rsid w:val="009D53B4"/>
    <w:rsid w:val="009D65A2"/>
    <w:rsid w:val="00A136A9"/>
    <w:rsid w:val="00A343CA"/>
    <w:rsid w:val="00A34F0A"/>
    <w:rsid w:val="00A42A11"/>
    <w:rsid w:val="00A74B5D"/>
    <w:rsid w:val="00A86DF9"/>
    <w:rsid w:val="00AA58D2"/>
    <w:rsid w:val="00AA7DF2"/>
    <w:rsid w:val="00AB353F"/>
    <w:rsid w:val="00AB4FD2"/>
    <w:rsid w:val="00AB6527"/>
    <w:rsid w:val="00AB6D8F"/>
    <w:rsid w:val="00AC2CDB"/>
    <w:rsid w:val="00AC6ACD"/>
    <w:rsid w:val="00AD0C0F"/>
    <w:rsid w:val="00B14ED9"/>
    <w:rsid w:val="00B2280E"/>
    <w:rsid w:val="00B31C62"/>
    <w:rsid w:val="00B46940"/>
    <w:rsid w:val="00B5657F"/>
    <w:rsid w:val="00B57878"/>
    <w:rsid w:val="00B71F04"/>
    <w:rsid w:val="00B757CD"/>
    <w:rsid w:val="00B94E3A"/>
    <w:rsid w:val="00B97AFE"/>
    <w:rsid w:val="00BC3C24"/>
    <w:rsid w:val="00BC413A"/>
    <w:rsid w:val="00BD6749"/>
    <w:rsid w:val="00BF37CD"/>
    <w:rsid w:val="00BF70CC"/>
    <w:rsid w:val="00C03C30"/>
    <w:rsid w:val="00C10A58"/>
    <w:rsid w:val="00C20D10"/>
    <w:rsid w:val="00C23EC2"/>
    <w:rsid w:val="00C30A27"/>
    <w:rsid w:val="00C60AA5"/>
    <w:rsid w:val="00C86B16"/>
    <w:rsid w:val="00C97267"/>
    <w:rsid w:val="00C97C30"/>
    <w:rsid w:val="00CA7AAB"/>
    <w:rsid w:val="00CC29EB"/>
    <w:rsid w:val="00CC74FC"/>
    <w:rsid w:val="00CF49FE"/>
    <w:rsid w:val="00D217E5"/>
    <w:rsid w:val="00D26E0A"/>
    <w:rsid w:val="00D37B8C"/>
    <w:rsid w:val="00D44578"/>
    <w:rsid w:val="00D87DF8"/>
    <w:rsid w:val="00D94A29"/>
    <w:rsid w:val="00D95723"/>
    <w:rsid w:val="00DA7954"/>
    <w:rsid w:val="00DC1678"/>
    <w:rsid w:val="00DC61AB"/>
    <w:rsid w:val="00DC727C"/>
    <w:rsid w:val="00DD3ACE"/>
    <w:rsid w:val="00DD5E5C"/>
    <w:rsid w:val="00DE1613"/>
    <w:rsid w:val="00DF00B1"/>
    <w:rsid w:val="00E14CAF"/>
    <w:rsid w:val="00E242C5"/>
    <w:rsid w:val="00E25E76"/>
    <w:rsid w:val="00E30AF8"/>
    <w:rsid w:val="00E32DB9"/>
    <w:rsid w:val="00E44BAD"/>
    <w:rsid w:val="00E55283"/>
    <w:rsid w:val="00E56A75"/>
    <w:rsid w:val="00E72619"/>
    <w:rsid w:val="00E76CA5"/>
    <w:rsid w:val="00E85747"/>
    <w:rsid w:val="00E9214B"/>
    <w:rsid w:val="00EB2509"/>
    <w:rsid w:val="00EF1D5B"/>
    <w:rsid w:val="00F140B2"/>
    <w:rsid w:val="00F47039"/>
    <w:rsid w:val="00F65B05"/>
    <w:rsid w:val="00F72285"/>
    <w:rsid w:val="00F844BE"/>
    <w:rsid w:val="00FA3900"/>
    <w:rsid w:val="00FC66FD"/>
    <w:rsid w:val="00FD200A"/>
    <w:rsid w:val="00FE3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D2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313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D1C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685"/>
    <w:pPr>
      <w:ind w:left="720"/>
      <w:contextualSpacing/>
    </w:pPr>
  </w:style>
  <w:style w:type="character" w:customStyle="1" w:styleId="berschrift1Zchn">
    <w:name w:val="Überschrift 1 Zchn"/>
    <w:basedOn w:val="Absatz-Standardschriftart"/>
    <w:link w:val="berschrift1"/>
    <w:uiPriority w:val="9"/>
    <w:rsid w:val="009D268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313C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D1C99"/>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2238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3810"/>
    <w:rPr>
      <w:rFonts w:ascii="Tahoma" w:hAnsi="Tahoma" w:cs="Tahoma"/>
      <w:sz w:val="16"/>
      <w:szCs w:val="16"/>
    </w:rPr>
  </w:style>
  <w:style w:type="character" w:styleId="Hyperlink">
    <w:name w:val="Hyperlink"/>
    <w:basedOn w:val="Absatz-Standardschriftart"/>
    <w:uiPriority w:val="99"/>
    <w:unhideWhenUsed/>
    <w:rsid w:val="00603D21"/>
    <w:rPr>
      <w:color w:val="0000FF" w:themeColor="hyperlink"/>
      <w:u w:val="single"/>
    </w:rPr>
  </w:style>
  <w:style w:type="character" w:styleId="Kommentarzeichen">
    <w:name w:val="annotation reference"/>
    <w:basedOn w:val="Absatz-Standardschriftart"/>
    <w:uiPriority w:val="99"/>
    <w:semiHidden/>
    <w:unhideWhenUsed/>
    <w:rsid w:val="00CF49FE"/>
    <w:rPr>
      <w:sz w:val="16"/>
      <w:szCs w:val="16"/>
    </w:rPr>
  </w:style>
  <w:style w:type="paragraph" w:styleId="Kommentartext">
    <w:name w:val="annotation text"/>
    <w:basedOn w:val="Standard"/>
    <w:link w:val="KommentartextZchn"/>
    <w:uiPriority w:val="99"/>
    <w:semiHidden/>
    <w:unhideWhenUsed/>
    <w:rsid w:val="00CF49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49FE"/>
    <w:rPr>
      <w:sz w:val="20"/>
      <w:szCs w:val="20"/>
    </w:rPr>
  </w:style>
  <w:style w:type="paragraph" w:styleId="Kommentarthema">
    <w:name w:val="annotation subject"/>
    <w:basedOn w:val="Kommentartext"/>
    <w:next w:val="Kommentartext"/>
    <w:link w:val="KommentarthemaZchn"/>
    <w:uiPriority w:val="99"/>
    <w:semiHidden/>
    <w:unhideWhenUsed/>
    <w:rsid w:val="00CF49FE"/>
    <w:rPr>
      <w:b/>
      <w:bCs/>
    </w:rPr>
  </w:style>
  <w:style w:type="character" w:customStyle="1" w:styleId="KommentarthemaZchn">
    <w:name w:val="Kommentarthema Zchn"/>
    <w:basedOn w:val="KommentartextZchn"/>
    <w:link w:val="Kommentarthema"/>
    <w:uiPriority w:val="99"/>
    <w:semiHidden/>
    <w:rsid w:val="00CF49FE"/>
    <w:rPr>
      <w:b/>
      <w:bCs/>
      <w:sz w:val="20"/>
      <w:szCs w:val="20"/>
    </w:rPr>
  </w:style>
  <w:style w:type="character" w:styleId="BesuchterHyperlink">
    <w:name w:val="FollowedHyperlink"/>
    <w:basedOn w:val="Absatz-Standardschriftart"/>
    <w:uiPriority w:val="99"/>
    <w:semiHidden/>
    <w:unhideWhenUsed/>
    <w:rsid w:val="00303A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D2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313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D1C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685"/>
    <w:pPr>
      <w:ind w:left="720"/>
      <w:contextualSpacing/>
    </w:pPr>
  </w:style>
  <w:style w:type="character" w:customStyle="1" w:styleId="berschrift1Zchn">
    <w:name w:val="Überschrift 1 Zchn"/>
    <w:basedOn w:val="Absatz-Standardschriftart"/>
    <w:link w:val="berschrift1"/>
    <w:uiPriority w:val="9"/>
    <w:rsid w:val="009D268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313C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D1C99"/>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2238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3810"/>
    <w:rPr>
      <w:rFonts w:ascii="Tahoma" w:hAnsi="Tahoma" w:cs="Tahoma"/>
      <w:sz w:val="16"/>
      <w:szCs w:val="16"/>
    </w:rPr>
  </w:style>
  <w:style w:type="character" w:styleId="Hyperlink">
    <w:name w:val="Hyperlink"/>
    <w:basedOn w:val="Absatz-Standardschriftart"/>
    <w:uiPriority w:val="99"/>
    <w:unhideWhenUsed/>
    <w:rsid w:val="00603D21"/>
    <w:rPr>
      <w:color w:val="0000FF" w:themeColor="hyperlink"/>
      <w:u w:val="single"/>
    </w:rPr>
  </w:style>
  <w:style w:type="character" w:styleId="Kommentarzeichen">
    <w:name w:val="annotation reference"/>
    <w:basedOn w:val="Absatz-Standardschriftart"/>
    <w:uiPriority w:val="99"/>
    <w:semiHidden/>
    <w:unhideWhenUsed/>
    <w:rsid w:val="00CF49FE"/>
    <w:rPr>
      <w:sz w:val="16"/>
      <w:szCs w:val="16"/>
    </w:rPr>
  </w:style>
  <w:style w:type="paragraph" w:styleId="Kommentartext">
    <w:name w:val="annotation text"/>
    <w:basedOn w:val="Standard"/>
    <w:link w:val="KommentartextZchn"/>
    <w:uiPriority w:val="99"/>
    <w:semiHidden/>
    <w:unhideWhenUsed/>
    <w:rsid w:val="00CF49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49FE"/>
    <w:rPr>
      <w:sz w:val="20"/>
      <w:szCs w:val="20"/>
    </w:rPr>
  </w:style>
  <w:style w:type="paragraph" w:styleId="Kommentarthema">
    <w:name w:val="annotation subject"/>
    <w:basedOn w:val="Kommentartext"/>
    <w:next w:val="Kommentartext"/>
    <w:link w:val="KommentarthemaZchn"/>
    <w:uiPriority w:val="99"/>
    <w:semiHidden/>
    <w:unhideWhenUsed/>
    <w:rsid w:val="00CF49FE"/>
    <w:rPr>
      <w:b/>
      <w:bCs/>
    </w:rPr>
  </w:style>
  <w:style w:type="character" w:customStyle="1" w:styleId="KommentarthemaZchn">
    <w:name w:val="Kommentarthema Zchn"/>
    <w:basedOn w:val="KommentartextZchn"/>
    <w:link w:val="Kommentarthema"/>
    <w:uiPriority w:val="99"/>
    <w:semiHidden/>
    <w:rsid w:val="00CF49FE"/>
    <w:rPr>
      <w:b/>
      <w:bCs/>
      <w:sz w:val="20"/>
      <w:szCs w:val="20"/>
    </w:rPr>
  </w:style>
  <w:style w:type="character" w:styleId="BesuchterHyperlink">
    <w:name w:val="FollowedHyperlink"/>
    <w:basedOn w:val="Absatz-Standardschriftart"/>
    <w:uiPriority w:val="99"/>
    <w:semiHidden/>
    <w:unhideWhenUsed/>
    <w:rsid w:val="00303A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joerg.zumbach@sbg.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AF27-21E8-4729-A33E-90BE186A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3866</Words>
  <Characters>24356</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28166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 Zumbach</dc:creator>
  <cp:lastModifiedBy>Neuner Christine Maria</cp:lastModifiedBy>
  <cp:revision>6</cp:revision>
  <cp:lastPrinted>2013-08-22T13:38:00Z</cp:lastPrinted>
  <dcterms:created xsi:type="dcterms:W3CDTF">2013-10-28T15:48:00Z</dcterms:created>
  <dcterms:modified xsi:type="dcterms:W3CDTF">2013-10-28T15:52:00Z</dcterms:modified>
</cp:coreProperties>
</file>