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6" w:rsidRPr="00C22B56" w:rsidRDefault="00C22B56" w:rsidP="00457DAE">
      <w:pPr>
        <w:rPr>
          <w:b/>
          <w:sz w:val="28"/>
          <w:szCs w:val="28"/>
        </w:rPr>
      </w:pPr>
      <w:r w:rsidRPr="00C22B56">
        <w:rPr>
          <w:b/>
          <w:sz w:val="28"/>
          <w:szCs w:val="28"/>
        </w:rPr>
        <w:t>Tag der Lehre 2016, 1. Juni</w:t>
      </w:r>
    </w:p>
    <w:p w:rsidR="00C22B56" w:rsidRDefault="00C22B56" w:rsidP="00457DAE"/>
    <w:p w:rsidR="00C22B56" w:rsidRDefault="00C22B56" w:rsidP="00457DAE">
      <w:pPr>
        <w:rPr>
          <w:rStyle w:val="Fett"/>
          <w:rFonts w:ascii="Arial" w:hAnsi="Arial" w:cs="Arial"/>
          <w:color w:val="4F4F4F"/>
          <w:sz w:val="18"/>
          <w:szCs w:val="18"/>
        </w:rPr>
      </w:pPr>
      <w:r>
        <w:t>11:00-12:30, HS 423</w:t>
      </w:r>
      <w:r>
        <w:br/>
      </w:r>
      <w:r>
        <w:rPr>
          <w:rStyle w:val="Fett"/>
        </w:rPr>
        <w:t xml:space="preserve">Workshop 2: Von der Lehr- zur Lernaktivität. Möglichkeiten zur Förderung studentischer Aktivität in Lehrveranstaltungen </w:t>
      </w:r>
      <w:r>
        <w:rPr>
          <w:b/>
          <w:bCs/>
        </w:rPr>
        <w:br/>
      </w:r>
      <w:r>
        <w:rPr>
          <w:i/>
          <w:iCs/>
        </w:rPr>
        <w:t>Mag. Claudia Prock</w:t>
      </w:r>
    </w:p>
    <w:p w:rsidR="00457DAE" w:rsidRPr="00C22B56" w:rsidRDefault="00457DAE" w:rsidP="00457DAE">
      <w:pPr>
        <w:rPr>
          <w:b/>
        </w:rPr>
      </w:pPr>
      <w:bookmarkStart w:id="0" w:name="_GoBack"/>
      <w:bookmarkEnd w:id="0"/>
    </w:p>
    <w:p w:rsidR="00457DAE" w:rsidRPr="00C22B56" w:rsidRDefault="00447AF1" w:rsidP="00457DAE">
      <w:pPr>
        <w:rPr>
          <w:b/>
        </w:rPr>
      </w:pPr>
      <w:r w:rsidRPr="00C22B56">
        <w:rPr>
          <w:b/>
        </w:rPr>
        <w:t>Inhalt</w:t>
      </w:r>
    </w:p>
    <w:p w:rsidR="003C3A55" w:rsidRPr="00C22B56" w:rsidRDefault="004E71A4" w:rsidP="00457DAE">
      <w:r w:rsidRPr="00C22B56">
        <w:t xml:space="preserve">Lehren als Tätigkeit, die sich ausschließlich auf Wissensvermittlung konzentriert, ist unter starken Konkurrenzdruck geraten. </w:t>
      </w:r>
      <w:r w:rsidR="003C3A55" w:rsidRPr="00C22B56">
        <w:t xml:space="preserve">Lehrende sind </w:t>
      </w:r>
      <w:r w:rsidR="00582E30" w:rsidRPr="00C22B56">
        <w:t>zunehmend</w:t>
      </w:r>
      <w:r w:rsidR="003C3A55" w:rsidRPr="00C22B56">
        <w:t xml:space="preserve"> gefragt als Lernmoderatoren, als Menschen, die das Lernen „provozieren“</w:t>
      </w:r>
      <w:r w:rsidR="000E0920" w:rsidRPr="00C22B56">
        <w:t>,</w:t>
      </w:r>
      <w:r w:rsidR="003C3A55" w:rsidRPr="00C22B56">
        <w:t xml:space="preserve"> also „hervorrufen“.</w:t>
      </w:r>
    </w:p>
    <w:p w:rsidR="003971CB" w:rsidRPr="00C22B56" w:rsidRDefault="00582E30" w:rsidP="00457DAE">
      <w:r w:rsidRPr="00C22B56">
        <w:t xml:space="preserve">Im Workshop beschäftigen wir uns damit, wie Lernprozesse für das Lehren genutzt werden können. </w:t>
      </w:r>
      <w:r w:rsidR="000E0920" w:rsidRPr="00C22B56">
        <w:t>Im Fokus steht dabei eine Erweiterung Ihres individuellen Methodenrepertoires zur aktiven Beteiligung der Studi</w:t>
      </w:r>
      <w:r w:rsidR="00682F0B" w:rsidRPr="00C22B56">
        <w:t>erenden am Unterrichtsgeschehen,</w:t>
      </w:r>
      <w:r w:rsidR="000E0920" w:rsidRPr="00C22B56">
        <w:t xml:space="preserve"> sowohl bei frontal angelegten Lernformen als auch bei Formaten, die die Arbeit in (Klein)gruppen zulassen. </w:t>
      </w:r>
    </w:p>
    <w:p w:rsidR="000E0920" w:rsidRPr="00C22B56" w:rsidRDefault="000E0920" w:rsidP="000E0920">
      <w:r w:rsidRPr="00C22B56">
        <w:t>Sie erhalten im Workshop die Gelegenheit, einige Methoden auch selbst auszuprobieren.</w:t>
      </w:r>
    </w:p>
    <w:p w:rsidR="00447AF1" w:rsidRDefault="00447AF1" w:rsidP="00457DAE">
      <w:pPr>
        <w:rPr>
          <w:rFonts w:asciiTheme="minorHAnsi" w:hAnsiTheme="minorHAnsi"/>
          <w:b/>
          <w:sz w:val="22"/>
          <w:szCs w:val="22"/>
        </w:rPr>
      </w:pPr>
    </w:p>
    <w:p w:rsidR="00447AF1" w:rsidRPr="00D478F6" w:rsidRDefault="00447AF1" w:rsidP="00457DAE">
      <w:pPr>
        <w:rPr>
          <w:rFonts w:asciiTheme="minorHAnsi" w:hAnsiTheme="minorHAnsi"/>
          <w:b/>
          <w:sz w:val="22"/>
          <w:szCs w:val="22"/>
        </w:rPr>
      </w:pPr>
    </w:p>
    <w:sectPr w:rsidR="00447AF1" w:rsidRPr="00D47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E01"/>
    <w:multiLevelType w:val="hybridMultilevel"/>
    <w:tmpl w:val="F5C8B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AE"/>
    <w:rsid w:val="000E0920"/>
    <w:rsid w:val="00236DEE"/>
    <w:rsid w:val="003971CB"/>
    <w:rsid w:val="003C3A55"/>
    <w:rsid w:val="00447AF1"/>
    <w:rsid w:val="00457DAE"/>
    <w:rsid w:val="004E71A4"/>
    <w:rsid w:val="00582E30"/>
    <w:rsid w:val="00682F0B"/>
    <w:rsid w:val="00C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DA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7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DA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Mayringer Eva</cp:lastModifiedBy>
  <cp:revision>7</cp:revision>
  <dcterms:created xsi:type="dcterms:W3CDTF">2016-02-21T08:40:00Z</dcterms:created>
  <dcterms:modified xsi:type="dcterms:W3CDTF">2016-02-22T08:02:00Z</dcterms:modified>
</cp:coreProperties>
</file>