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A9F8" w14:textId="77777777" w:rsidR="00D860C7" w:rsidRPr="004C1FAF" w:rsidRDefault="00D860C7" w:rsidP="00BE0D42">
      <w:pPr>
        <w:spacing w:line="195" w:lineRule="atLeast"/>
        <w:outlineLvl w:val="0"/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14:paraId="4E2C5E98" w14:textId="77777777" w:rsidR="00A137A7" w:rsidRPr="00993D42" w:rsidRDefault="00A137A7" w:rsidP="00BE0D42">
      <w:pPr>
        <w:spacing w:line="195" w:lineRule="atLeast"/>
        <w:outlineLvl w:val="0"/>
        <w:rPr>
          <w:rFonts w:asciiTheme="minorHAnsi" w:hAnsiTheme="minorHAnsi" w:cs="Arial"/>
          <w:sz w:val="28"/>
          <w:szCs w:val="28"/>
        </w:rPr>
      </w:pPr>
      <w:r w:rsidRPr="00993D42">
        <w:rPr>
          <w:rFonts w:asciiTheme="minorHAnsi" w:hAnsiTheme="minorHAnsi" w:cs="Arial"/>
          <w:b/>
          <w:bCs/>
          <w:sz w:val="28"/>
          <w:szCs w:val="28"/>
        </w:rPr>
        <w:t>Informationen für Bachelorstudierende ab dem zweiten  Semester:</w:t>
      </w:r>
    </w:p>
    <w:p w14:paraId="1735BC59" w14:textId="77777777" w:rsidR="00A137A7" w:rsidRPr="004C1FAF" w:rsidRDefault="00A137A7" w:rsidP="00BE0D42">
      <w:pPr>
        <w:spacing w:line="195" w:lineRule="atLeast"/>
        <w:rPr>
          <w:rFonts w:asciiTheme="minorHAnsi" w:hAnsiTheme="minorHAnsi" w:cs="Arial"/>
          <w:sz w:val="22"/>
          <w:szCs w:val="22"/>
        </w:rPr>
      </w:pPr>
      <w:r w:rsidRPr="004C1FAF">
        <w:rPr>
          <w:rFonts w:asciiTheme="minorHAnsi" w:hAnsiTheme="minorHAnsi" w:cs="Arial"/>
          <w:sz w:val="22"/>
          <w:szCs w:val="22"/>
        </w:rPr>
        <w:t> </w:t>
      </w:r>
    </w:p>
    <w:p w14:paraId="48DED037" w14:textId="7A3409E3" w:rsidR="003D3638" w:rsidRPr="003D3638" w:rsidRDefault="004C1FAF" w:rsidP="003D3638">
      <w:pPr>
        <w:pStyle w:val="Listenabsatz"/>
        <w:numPr>
          <w:ilvl w:val="0"/>
          <w:numId w:val="4"/>
        </w:numPr>
        <w:spacing w:after="240" w:line="195" w:lineRule="atLeast"/>
        <w:ind w:left="357" w:hanging="357"/>
        <w:contextualSpacing w:val="0"/>
        <w:jc w:val="both"/>
        <w:rPr>
          <w:rFonts w:asciiTheme="minorHAnsi" w:hAnsiTheme="minorHAnsi" w:cs="Arial"/>
          <w:bCs/>
          <w:szCs w:val="22"/>
        </w:rPr>
      </w:pPr>
      <w:r w:rsidRPr="000C16DD">
        <w:rPr>
          <w:rFonts w:asciiTheme="minorHAnsi" w:hAnsiTheme="minorHAnsi" w:cs="Arial"/>
          <w:bCs/>
          <w:szCs w:val="22"/>
          <w:lang w:val="de-AT"/>
        </w:rPr>
        <w:t xml:space="preserve">Schauen sie sich den </w:t>
      </w:r>
      <w:r w:rsidRPr="000C16DD">
        <w:rPr>
          <w:rFonts w:asciiTheme="minorHAnsi" w:hAnsiTheme="minorHAnsi" w:cs="Arial"/>
          <w:b/>
          <w:bCs/>
          <w:szCs w:val="22"/>
          <w:lang w:val="de-AT"/>
        </w:rPr>
        <w:t>§ 5</w:t>
      </w:r>
      <w:r w:rsidRPr="000C16DD">
        <w:rPr>
          <w:rFonts w:asciiTheme="minorHAnsi" w:hAnsiTheme="minorHAnsi" w:cs="Arial"/>
          <w:bCs/>
          <w:szCs w:val="22"/>
          <w:lang w:val="de-AT"/>
        </w:rPr>
        <w:t xml:space="preserve"> des Curriculum an und lesen Sie ihn sich durch. Dort sehen Sie eine Einteilung in “</w:t>
      </w:r>
      <w:r w:rsidRPr="000C16DD">
        <w:rPr>
          <w:rFonts w:asciiTheme="minorHAnsi" w:hAnsiTheme="minorHAnsi" w:cs="Arial"/>
          <w:b/>
          <w:bCs/>
          <w:szCs w:val="22"/>
          <w:lang w:val="de-AT"/>
        </w:rPr>
        <w:t>Module</w:t>
      </w:r>
      <w:r w:rsidRPr="000C16DD">
        <w:rPr>
          <w:rFonts w:asciiTheme="minorHAnsi" w:hAnsiTheme="minorHAnsi" w:cs="Arial"/>
          <w:bCs/>
          <w:szCs w:val="22"/>
          <w:lang w:val="de-AT"/>
        </w:rPr>
        <w:t xml:space="preserve">“ und eine Musteraufteilung des Studiums. Achtung: die dort aufgelistete Abfolge der Lehrveranstaltungen ist nicht verbindlich und kann sich eventuell verschieben (eine verbindliche Liste der für das jeweilige </w:t>
      </w:r>
      <w:r w:rsidRPr="000C16DD">
        <w:rPr>
          <w:rFonts w:asciiTheme="minorHAnsi" w:hAnsiTheme="minorHAnsi" w:cs="Arial"/>
          <w:b/>
          <w:bCs/>
          <w:szCs w:val="22"/>
          <w:lang w:val="de-AT"/>
        </w:rPr>
        <w:t>Studienjahr</w:t>
      </w:r>
      <w:r w:rsidRPr="000C16DD">
        <w:rPr>
          <w:rFonts w:asciiTheme="minorHAnsi" w:hAnsiTheme="minorHAnsi" w:cs="Arial"/>
          <w:bCs/>
          <w:szCs w:val="22"/>
          <w:lang w:val="de-AT"/>
        </w:rPr>
        <w:t xml:space="preserve"> angebotenen Module / Lehrveranstaltungen finden Sie rechtzeitig auf unserer Homepage). </w:t>
      </w:r>
    </w:p>
    <w:p w14:paraId="6F9D5BA2" w14:textId="77777777" w:rsidR="00006041" w:rsidRDefault="00DF0A8F" w:rsidP="0000604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lang w:val="de-AT" w:eastAsia="de-AT"/>
        </w:rPr>
      </w:pPr>
      <w:r>
        <w:rPr>
          <w:lang w:val="de-AT" w:eastAsia="de-AT"/>
        </w:rPr>
        <w:t xml:space="preserve">Absolvieren Sie </w:t>
      </w:r>
      <w:r w:rsidR="003D3638" w:rsidRPr="00BD3F9B">
        <w:rPr>
          <w:u w:val="single"/>
          <w:lang w:val="de-AT" w:eastAsia="de-AT"/>
        </w:rPr>
        <w:t>unbedingt</w:t>
      </w:r>
      <w:r w:rsidR="003D3638" w:rsidRPr="00163B92">
        <w:rPr>
          <w:lang w:val="de-AT" w:eastAsia="de-AT"/>
        </w:rPr>
        <w:t xml:space="preserve"> </w:t>
      </w:r>
      <w:r>
        <w:rPr>
          <w:lang w:val="de-AT" w:eastAsia="de-AT"/>
        </w:rPr>
        <w:t xml:space="preserve">zuerst </w:t>
      </w:r>
      <w:r w:rsidR="003D3638" w:rsidRPr="00163B92">
        <w:rPr>
          <w:lang w:val="de-AT" w:eastAsia="de-AT"/>
        </w:rPr>
        <w:t xml:space="preserve">die für die </w:t>
      </w:r>
      <w:r w:rsidR="003D3638" w:rsidRPr="00BD3F9B">
        <w:rPr>
          <w:b/>
          <w:lang w:val="de-AT" w:eastAsia="de-AT"/>
        </w:rPr>
        <w:t xml:space="preserve">Module </w:t>
      </w:r>
      <w:r w:rsidR="00F33F0A">
        <w:rPr>
          <w:b/>
          <w:lang w:val="de-AT" w:eastAsia="de-AT"/>
        </w:rPr>
        <w:t>A1/</w:t>
      </w:r>
      <w:r w:rsidR="003D3638" w:rsidRPr="00BD3F9B">
        <w:rPr>
          <w:b/>
          <w:lang w:val="de-AT" w:eastAsia="de-AT"/>
        </w:rPr>
        <w:t>A2/A3/A4</w:t>
      </w:r>
      <w:r w:rsidR="003D3638" w:rsidRPr="00163B92">
        <w:rPr>
          <w:lang w:val="de-AT" w:eastAsia="de-AT"/>
        </w:rPr>
        <w:t xml:space="preserve"> bzw. </w:t>
      </w:r>
      <w:r w:rsidR="00F33F0A" w:rsidRPr="00F33F0A">
        <w:rPr>
          <w:b/>
          <w:lang w:val="de-AT" w:eastAsia="de-AT"/>
        </w:rPr>
        <w:t>B1/</w:t>
      </w:r>
      <w:r w:rsidR="003D3638" w:rsidRPr="00BD3F9B">
        <w:rPr>
          <w:b/>
          <w:lang w:val="de-AT" w:eastAsia="de-AT"/>
        </w:rPr>
        <w:t>B2/B3/B4</w:t>
      </w:r>
      <w:r w:rsidR="003D3638" w:rsidRPr="00163B92">
        <w:rPr>
          <w:lang w:val="de-AT" w:eastAsia="de-AT"/>
        </w:rPr>
        <w:t xml:space="preserve"> angebotenen </w:t>
      </w:r>
      <w:r w:rsidR="00C23DD0">
        <w:rPr>
          <w:lang w:val="de-AT" w:eastAsia="de-AT"/>
        </w:rPr>
        <w:t xml:space="preserve">und Ihnen noch fehlenden </w:t>
      </w:r>
      <w:r w:rsidR="003D3638" w:rsidRPr="00163B92">
        <w:rPr>
          <w:lang w:val="de-AT" w:eastAsia="de-AT"/>
        </w:rPr>
        <w:t>Lehrveranstaltungen. Zusätzlich können Sie Ihr Stunden-/ECTS-Kontingent dann mit Lehrveranstaltungen aus anderen Modulen “auffüllen“ (sofern Sie bereits die jeweiligen inhaltlichen Voraussetzungen erfüllen).</w:t>
      </w:r>
    </w:p>
    <w:p w14:paraId="4002CC35" w14:textId="6EC94B64" w:rsidR="00006041" w:rsidRPr="00006041" w:rsidRDefault="00871FB5" w:rsidP="0000604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szCs w:val="22"/>
          <w:lang w:val="de-AT" w:eastAsia="de-AT"/>
        </w:rPr>
      </w:pPr>
      <w:r w:rsidRPr="00006041">
        <w:rPr>
          <w:rFonts w:asciiTheme="minorHAnsi" w:hAnsiTheme="minorHAnsi" w:cs="Arial"/>
          <w:bCs/>
          <w:szCs w:val="22"/>
        </w:rPr>
        <w:t xml:space="preserve">Die </w:t>
      </w:r>
      <w:r w:rsidRPr="00EE1AE0">
        <w:rPr>
          <w:rFonts w:asciiTheme="minorHAnsi" w:hAnsiTheme="minorHAnsi" w:cs="Arial"/>
          <w:b/>
          <w:bCs/>
          <w:szCs w:val="22"/>
        </w:rPr>
        <w:t>Module A1 – A6</w:t>
      </w:r>
      <w:r w:rsidR="006E285D" w:rsidRPr="00006041">
        <w:rPr>
          <w:rFonts w:asciiTheme="minorHAnsi" w:hAnsiTheme="minorHAnsi" w:cs="Arial"/>
          <w:bCs/>
          <w:szCs w:val="22"/>
        </w:rPr>
        <w:t xml:space="preserve">, </w:t>
      </w:r>
      <w:r w:rsidR="006E285D" w:rsidRPr="00EE1AE0">
        <w:rPr>
          <w:rFonts w:asciiTheme="minorHAnsi" w:hAnsiTheme="minorHAnsi" w:cs="Arial"/>
          <w:b/>
          <w:bCs/>
          <w:szCs w:val="22"/>
        </w:rPr>
        <w:t>A10</w:t>
      </w:r>
      <w:r w:rsidRPr="00006041">
        <w:rPr>
          <w:rFonts w:asciiTheme="minorHAnsi" w:hAnsiTheme="minorHAnsi" w:cs="Arial"/>
          <w:bCs/>
          <w:szCs w:val="22"/>
        </w:rPr>
        <w:t xml:space="preserve"> und </w:t>
      </w:r>
      <w:r w:rsidRPr="00EE1AE0">
        <w:rPr>
          <w:rFonts w:asciiTheme="minorHAnsi" w:hAnsiTheme="minorHAnsi" w:cs="Arial"/>
          <w:b/>
          <w:bCs/>
          <w:szCs w:val="22"/>
        </w:rPr>
        <w:t>B1 –</w:t>
      </w:r>
      <w:r w:rsidR="006E285D" w:rsidRPr="00EE1AE0">
        <w:rPr>
          <w:rFonts w:asciiTheme="minorHAnsi" w:hAnsiTheme="minorHAnsi" w:cs="Arial"/>
          <w:b/>
          <w:bCs/>
          <w:szCs w:val="22"/>
        </w:rPr>
        <w:t xml:space="preserve"> B7</w:t>
      </w:r>
      <w:r w:rsidRPr="00006041">
        <w:rPr>
          <w:rFonts w:asciiTheme="minorHAnsi" w:hAnsiTheme="minorHAnsi" w:cs="Arial"/>
          <w:bCs/>
          <w:szCs w:val="22"/>
        </w:rPr>
        <w:t xml:space="preserve"> werden </w:t>
      </w:r>
      <w:r w:rsidR="006E285D" w:rsidRPr="00006041">
        <w:rPr>
          <w:rFonts w:asciiTheme="minorHAnsi" w:hAnsiTheme="minorHAnsi" w:cs="Arial"/>
          <w:bCs/>
          <w:szCs w:val="22"/>
        </w:rPr>
        <w:t xml:space="preserve">voraussichtlich </w:t>
      </w:r>
      <w:r w:rsidRPr="00006041">
        <w:rPr>
          <w:rFonts w:asciiTheme="minorHAnsi" w:hAnsiTheme="minorHAnsi" w:cs="Arial"/>
          <w:bCs/>
          <w:szCs w:val="22"/>
        </w:rPr>
        <w:t>alle 2 Semester (= einmal in jedem Studienjahr) angeboten.</w:t>
      </w:r>
      <w:r w:rsidR="00DA37B7" w:rsidRPr="00006041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="00DA37B7" w:rsidRPr="00006041">
        <w:rPr>
          <w:rFonts w:asciiTheme="minorHAnsi" w:hAnsiTheme="minorHAnsi" w:cs="Arial"/>
          <w:bCs/>
          <w:szCs w:val="22"/>
        </w:rPr>
        <w:t>Dennoch</w:t>
      </w:r>
      <w:proofErr w:type="spellEnd"/>
      <w:r w:rsidR="00DA37B7" w:rsidRPr="00006041">
        <w:rPr>
          <w:rFonts w:asciiTheme="minorHAnsi" w:hAnsiTheme="minorHAnsi" w:cs="Arial"/>
          <w:bCs/>
          <w:szCs w:val="22"/>
        </w:rPr>
        <w:t xml:space="preserve"> </w:t>
      </w:r>
      <w:proofErr w:type="spellStart"/>
      <w:proofErr w:type="gramStart"/>
      <w:r w:rsidR="00DA37B7" w:rsidRPr="00006041">
        <w:rPr>
          <w:rFonts w:asciiTheme="minorHAnsi" w:hAnsiTheme="minorHAnsi" w:cs="Arial"/>
          <w:bCs/>
          <w:szCs w:val="22"/>
        </w:rPr>
        <w:t>ist</w:t>
      </w:r>
      <w:proofErr w:type="spellEnd"/>
      <w:proofErr w:type="gramEnd"/>
      <w:r w:rsidR="00DA37B7" w:rsidRPr="00006041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="00DA37B7" w:rsidRPr="00006041">
        <w:rPr>
          <w:rFonts w:asciiTheme="minorHAnsi" w:hAnsiTheme="minorHAnsi" w:cs="Arial"/>
          <w:bCs/>
          <w:szCs w:val="22"/>
        </w:rPr>
        <w:t>es</w:t>
      </w:r>
      <w:proofErr w:type="spellEnd"/>
      <w:r w:rsidR="00DA37B7" w:rsidRPr="00006041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="00DA37B7" w:rsidRPr="00006041">
        <w:rPr>
          <w:rFonts w:asciiTheme="minorHAnsi" w:hAnsiTheme="minorHAnsi" w:cs="Arial"/>
          <w:bCs/>
          <w:szCs w:val="22"/>
        </w:rPr>
        <w:t>empfehlenswert</w:t>
      </w:r>
      <w:proofErr w:type="spellEnd"/>
      <w:r w:rsidR="00EE1AE0">
        <w:rPr>
          <w:rFonts w:asciiTheme="minorHAnsi" w:hAnsiTheme="minorHAnsi" w:cs="Arial"/>
          <w:bCs/>
          <w:szCs w:val="22"/>
        </w:rPr>
        <w:t>,</w:t>
      </w:r>
      <w:r w:rsidR="00DA37B7" w:rsidRPr="00006041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="00DA37B7" w:rsidRPr="00006041">
        <w:rPr>
          <w:rFonts w:asciiTheme="minorHAnsi" w:hAnsiTheme="minorHAnsi" w:cs="Arial"/>
          <w:bCs/>
          <w:szCs w:val="22"/>
        </w:rPr>
        <w:t>Aufbaumodule</w:t>
      </w:r>
      <w:proofErr w:type="spellEnd"/>
      <w:r w:rsidR="00DA37B7" w:rsidRPr="00006041">
        <w:rPr>
          <w:rFonts w:asciiTheme="minorHAnsi" w:hAnsiTheme="minorHAnsi" w:cs="Arial"/>
          <w:bCs/>
          <w:szCs w:val="22"/>
        </w:rPr>
        <w:t>/-</w:t>
      </w:r>
      <w:proofErr w:type="spellStart"/>
      <w:r w:rsidR="00DA37B7" w:rsidRPr="00006041">
        <w:rPr>
          <w:rFonts w:asciiTheme="minorHAnsi" w:hAnsiTheme="minorHAnsi" w:cs="Arial"/>
          <w:bCs/>
          <w:szCs w:val="22"/>
        </w:rPr>
        <w:t>lehrveranstaltungen</w:t>
      </w:r>
      <w:proofErr w:type="spellEnd"/>
      <w:r w:rsidR="00DA37B7" w:rsidRPr="00006041">
        <w:rPr>
          <w:rFonts w:asciiTheme="minorHAnsi" w:hAnsiTheme="minorHAnsi" w:cs="Arial"/>
          <w:bCs/>
          <w:szCs w:val="22"/>
        </w:rPr>
        <w:t xml:space="preserve"> </w:t>
      </w:r>
      <w:r w:rsidR="006E285D" w:rsidRPr="00006041">
        <w:rPr>
          <w:rFonts w:asciiTheme="minorHAnsi" w:hAnsiTheme="minorHAnsi" w:cs="Arial"/>
          <w:bCs/>
          <w:szCs w:val="22"/>
        </w:rPr>
        <w:t>(</w:t>
      </w:r>
      <w:r w:rsidR="006E285D" w:rsidRPr="00EE1AE0">
        <w:rPr>
          <w:rFonts w:asciiTheme="minorHAnsi" w:hAnsiTheme="minorHAnsi" w:cs="Arial"/>
          <w:b/>
          <w:bCs/>
          <w:szCs w:val="22"/>
        </w:rPr>
        <w:t>A5, A6</w:t>
      </w:r>
      <w:r w:rsidR="006E285D" w:rsidRPr="00006041">
        <w:rPr>
          <w:rFonts w:asciiTheme="minorHAnsi" w:hAnsiTheme="minorHAnsi" w:cs="Arial"/>
          <w:bCs/>
          <w:szCs w:val="22"/>
        </w:rPr>
        <w:t xml:space="preserve"> und </w:t>
      </w:r>
      <w:r w:rsidR="006E285D" w:rsidRPr="00EE1AE0">
        <w:rPr>
          <w:rFonts w:asciiTheme="minorHAnsi" w:hAnsiTheme="minorHAnsi" w:cs="Arial"/>
          <w:b/>
          <w:bCs/>
          <w:szCs w:val="22"/>
        </w:rPr>
        <w:t>B5 – B7</w:t>
      </w:r>
      <w:r w:rsidR="006E285D" w:rsidRPr="00006041">
        <w:rPr>
          <w:rFonts w:asciiTheme="minorHAnsi" w:hAnsiTheme="minorHAnsi" w:cs="Arial"/>
          <w:bCs/>
          <w:szCs w:val="22"/>
        </w:rPr>
        <w:t xml:space="preserve">) </w:t>
      </w:r>
      <w:r w:rsidR="00DA37B7" w:rsidRPr="00006041">
        <w:rPr>
          <w:rFonts w:asciiTheme="minorHAnsi" w:hAnsiTheme="minorHAnsi" w:cs="Arial"/>
          <w:bCs/>
          <w:szCs w:val="22"/>
        </w:rPr>
        <w:t xml:space="preserve">möglichst </w:t>
      </w:r>
      <w:r w:rsidR="00DA37B7" w:rsidRPr="00EE1AE0">
        <w:rPr>
          <w:rFonts w:asciiTheme="minorHAnsi" w:hAnsiTheme="minorHAnsi" w:cs="Arial"/>
          <w:b/>
          <w:bCs/>
          <w:szCs w:val="22"/>
        </w:rPr>
        <w:t>unmittelbar</w:t>
      </w:r>
      <w:r w:rsidR="00DA37B7" w:rsidRPr="00006041">
        <w:rPr>
          <w:rFonts w:asciiTheme="minorHAnsi" w:hAnsiTheme="minorHAnsi" w:cs="Arial"/>
          <w:bCs/>
          <w:szCs w:val="22"/>
        </w:rPr>
        <w:t xml:space="preserve"> auf </w:t>
      </w:r>
      <w:r w:rsidR="00286D10" w:rsidRPr="00006041">
        <w:rPr>
          <w:rFonts w:asciiTheme="minorHAnsi" w:hAnsiTheme="minorHAnsi" w:cs="Arial"/>
          <w:bCs/>
          <w:szCs w:val="22"/>
        </w:rPr>
        <w:t xml:space="preserve">den </w:t>
      </w:r>
      <w:proofErr w:type="spellStart"/>
      <w:r w:rsidR="00286D10" w:rsidRPr="00006041">
        <w:rPr>
          <w:rFonts w:asciiTheme="minorHAnsi" w:hAnsiTheme="minorHAnsi" w:cs="Arial"/>
          <w:bCs/>
          <w:szCs w:val="22"/>
        </w:rPr>
        <w:t>jeweiligen</w:t>
      </w:r>
      <w:proofErr w:type="spellEnd"/>
      <w:r w:rsidR="00286D10" w:rsidRPr="00006041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="00DA37B7" w:rsidRPr="00006041">
        <w:rPr>
          <w:rFonts w:asciiTheme="minorHAnsi" w:hAnsiTheme="minorHAnsi" w:cs="Arial"/>
          <w:bCs/>
          <w:szCs w:val="22"/>
        </w:rPr>
        <w:t>Basiskurs</w:t>
      </w:r>
      <w:proofErr w:type="spellEnd"/>
      <w:r w:rsidR="00DA37B7" w:rsidRPr="00006041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="00006041">
        <w:rPr>
          <w:rFonts w:asciiTheme="minorHAnsi" w:hAnsiTheme="minorHAnsi" w:cs="Arial"/>
          <w:bCs/>
          <w:szCs w:val="22"/>
        </w:rPr>
        <w:t>folgend</w:t>
      </w:r>
      <w:proofErr w:type="spellEnd"/>
      <w:r w:rsidR="00006041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="00DA37B7" w:rsidRPr="00006041">
        <w:rPr>
          <w:rFonts w:asciiTheme="minorHAnsi" w:hAnsiTheme="minorHAnsi" w:cs="Arial"/>
          <w:bCs/>
          <w:szCs w:val="22"/>
        </w:rPr>
        <w:t>zu</w:t>
      </w:r>
      <w:proofErr w:type="spellEnd"/>
      <w:r w:rsidR="00DA37B7" w:rsidRPr="00006041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="00DA37B7" w:rsidRPr="00006041">
        <w:rPr>
          <w:rFonts w:asciiTheme="minorHAnsi" w:hAnsiTheme="minorHAnsi" w:cs="Arial"/>
          <w:bCs/>
          <w:szCs w:val="22"/>
        </w:rPr>
        <w:t>absolvieren</w:t>
      </w:r>
      <w:proofErr w:type="spellEnd"/>
      <w:r w:rsidR="00DA37B7" w:rsidRPr="00006041">
        <w:rPr>
          <w:rFonts w:asciiTheme="minorHAnsi" w:hAnsiTheme="minorHAnsi" w:cs="Arial"/>
          <w:bCs/>
          <w:szCs w:val="22"/>
        </w:rPr>
        <w:t>.</w:t>
      </w:r>
    </w:p>
    <w:p w14:paraId="4C7E43D5" w14:textId="72E004A2" w:rsidR="00006041" w:rsidRPr="00006041" w:rsidRDefault="007071B9" w:rsidP="00006041">
      <w:pPr>
        <w:autoSpaceDE w:val="0"/>
        <w:autoSpaceDN w:val="0"/>
        <w:adjustRightInd w:val="0"/>
        <w:spacing w:after="240"/>
        <w:ind w:left="360"/>
        <w:jc w:val="both"/>
        <w:rPr>
          <w:rFonts w:ascii="Calibri" w:hAnsi="Calibri"/>
          <w:sz w:val="22"/>
          <w:szCs w:val="22"/>
          <w:lang w:val="de-AT" w:eastAsia="de-AT"/>
        </w:rPr>
      </w:pPr>
      <w:r w:rsidRPr="00006041">
        <w:rPr>
          <w:rFonts w:asciiTheme="minorHAnsi" w:hAnsiTheme="minorHAnsi" w:cs="Arial"/>
          <w:bCs/>
          <w:sz w:val="22"/>
          <w:szCs w:val="22"/>
        </w:rPr>
        <w:t>Bitte beachten Sie, dass d</w:t>
      </w:r>
      <w:r w:rsidR="006E285D" w:rsidRPr="00006041">
        <w:rPr>
          <w:rFonts w:asciiTheme="minorHAnsi" w:hAnsiTheme="minorHAnsi" w:cs="Arial"/>
          <w:bCs/>
          <w:sz w:val="22"/>
          <w:szCs w:val="22"/>
        </w:rPr>
        <w:t xml:space="preserve">ie </w:t>
      </w:r>
      <w:r w:rsidR="00281DE6" w:rsidRPr="007B445E">
        <w:rPr>
          <w:rFonts w:asciiTheme="minorHAnsi" w:hAnsiTheme="minorHAnsi" w:cs="Arial"/>
          <w:b/>
          <w:bCs/>
          <w:sz w:val="22"/>
          <w:szCs w:val="22"/>
        </w:rPr>
        <w:t>gebundenen Wahlm</w:t>
      </w:r>
      <w:r w:rsidR="006E285D" w:rsidRPr="007B445E">
        <w:rPr>
          <w:rFonts w:asciiTheme="minorHAnsi" w:hAnsiTheme="minorHAnsi" w:cs="Arial"/>
          <w:b/>
          <w:bCs/>
          <w:sz w:val="22"/>
          <w:szCs w:val="22"/>
        </w:rPr>
        <w:t>odule</w:t>
      </w:r>
      <w:r w:rsidR="00281DE6" w:rsidRPr="007B445E">
        <w:rPr>
          <w:rFonts w:asciiTheme="minorHAnsi" w:hAnsiTheme="minorHAnsi" w:cs="Arial"/>
          <w:b/>
          <w:bCs/>
          <w:sz w:val="22"/>
          <w:szCs w:val="22"/>
        </w:rPr>
        <w:t xml:space="preserve"> I – III</w:t>
      </w:r>
      <w:r w:rsidR="00281DE6" w:rsidRPr="00006041">
        <w:rPr>
          <w:rFonts w:asciiTheme="minorHAnsi" w:hAnsiTheme="minorHAnsi" w:cs="Arial"/>
          <w:bCs/>
          <w:sz w:val="22"/>
          <w:szCs w:val="22"/>
        </w:rPr>
        <w:t xml:space="preserve"> (</w:t>
      </w:r>
      <w:r w:rsidR="00281DE6" w:rsidRPr="007B445E">
        <w:rPr>
          <w:rFonts w:asciiTheme="minorHAnsi" w:hAnsiTheme="minorHAnsi" w:cs="Arial"/>
          <w:b/>
          <w:bCs/>
          <w:sz w:val="22"/>
          <w:szCs w:val="22"/>
        </w:rPr>
        <w:t>Module B8 – B15</w:t>
      </w:r>
      <w:r w:rsidR="00281DE6" w:rsidRPr="00006041">
        <w:rPr>
          <w:rFonts w:asciiTheme="minorHAnsi" w:hAnsiTheme="minorHAnsi" w:cs="Arial"/>
          <w:bCs/>
          <w:sz w:val="22"/>
          <w:szCs w:val="22"/>
        </w:rPr>
        <w:t xml:space="preserve">) jeweils nur </w:t>
      </w:r>
      <w:r w:rsidR="00281DE6" w:rsidRPr="007B445E">
        <w:rPr>
          <w:rFonts w:asciiTheme="minorHAnsi" w:hAnsiTheme="minorHAnsi" w:cs="Arial"/>
          <w:bCs/>
          <w:sz w:val="22"/>
          <w:szCs w:val="22"/>
          <w:u w:val="single"/>
        </w:rPr>
        <w:t>einmal</w:t>
      </w:r>
      <w:r w:rsidR="00281DE6" w:rsidRPr="00006041">
        <w:rPr>
          <w:rFonts w:asciiTheme="minorHAnsi" w:hAnsiTheme="minorHAnsi" w:cs="Arial"/>
          <w:bCs/>
          <w:sz w:val="22"/>
          <w:szCs w:val="22"/>
        </w:rPr>
        <w:t xml:space="preserve"> in zwei Studienjahren (= einmal in 4 Sem</w:t>
      </w:r>
      <w:r w:rsidR="002D4A1A" w:rsidRPr="00006041">
        <w:rPr>
          <w:rFonts w:asciiTheme="minorHAnsi" w:hAnsiTheme="minorHAnsi" w:cs="Arial"/>
          <w:bCs/>
          <w:sz w:val="22"/>
          <w:szCs w:val="22"/>
        </w:rPr>
        <w:t>e</w:t>
      </w:r>
      <w:r w:rsidR="00281DE6" w:rsidRPr="00006041">
        <w:rPr>
          <w:rFonts w:asciiTheme="minorHAnsi" w:hAnsiTheme="minorHAnsi" w:cs="Arial"/>
          <w:bCs/>
          <w:sz w:val="22"/>
          <w:szCs w:val="22"/>
        </w:rPr>
        <w:t>stern) angeboten</w:t>
      </w:r>
      <w:r w:rsidRPr="00006041">
        <w:rPr>
          <w:rFonts w:asciiTheme="minorHAnsi" w:hAnsiTheme="minorHAnsi" w:cs="Arial"/>
          <w:bCs/>
          <w:sz w:val="22"/>
          <w:szCs w:val="22"/>
        </w:rPr>
        <w:t xml:space="preserve"> werden</w:t>
      </w:r>
      <w:r w:rsidR="00281DE6" w:rsidRPr="00006041">
        <w:rPr>
          <w:rFonts w:asciiTheme="minorHAnsi" w:hAnsiTheme="minorHAnsi" w:cs="Arial"/>
          <w:bCs/>
          <w:sz w:val="22"/>
          <w:szCs w:val="22"/>
        </w:rPr>
        <w:t>.</w:t>
      </w:r>
      <w:r w:rsidR="00B809A0" w:rsidRPr="00006041">
        <w:rPr>
          <w:rFonts w:asciiTheme="minorHAnsi" w:hAnsiTheme="minorHAnsi" w:cs="Arial"/>
          <w:bCs/>
          <w:sz w:val="22"/>
          <w:szCs w:val="22"/>
        </w:rPr>
        <w:t xml:space="preserve"> Insbesondere dann, wenn Sie den Schwerpunkt </w:t>
      </w:r>
      <w:r w:rsidR="00B809A0" w:rsidRPr="007B445E">
        <w:rPr>
          <w:rFonts w:asciiTheme="minorHAnsi" w:hAnsiTheme="minorHAnsi" w:cs="Arial"/>
          <w:bCs/>
          <w:i/>
          <w:sz w:val="22"/>
          <w:szCs w:val="22"/>
        </w:rPr>
        <w:t>Klinische Linguistik</w:t>
      </w:r>
      <w:r w:rsidR="00B809A0" w:rsidRPr="00006041">
        <w:rPr>
          <w:rFonts w:asciiTheme="minorHAnsi" w:hAnsiTheme="minorHAnsi" w:cs="Arial"/>
          <w:bCs/>
          <w:sz w:val="22"/>
          <w:szCs w:val="22"/>
        </w:rPr>
        <w:t xml:space="preserve"> belegen wollen, sollten Sie daher Module / Lehrveranstaltungen unbedingt dann absolvieren, wenn Sie angeboten werden (ansonsten riskieren Sie eine Verzögerung Ihres Studiums. </w:t>
      </w:r>
      <w:r w:rsidR="00B809A0" w:rsidRPr="007B445E">
        <w:rPr>
          <w:rFonts w:asciiTheme="minorHAnsi" w:hAnsiTheme="minorHAnsi" w:cs="Arial"/>
          <w:b/>
          <w:bCs/>
          <w:sz w:val="22"/>
          <w:szCs w:val="22"/>
          <w:u w:val="single"/>
        </w:rPr>
        <w:t>Beispiel</w:t>
      </w:r>
      <w:r w:rsidR="00B809A0" w:rsidRPr="00006041">
        <w:rPr>
          <w:rFonts w:asciiTheme="minorHAnsi" w:hAnsiTheme="minorHAnsi" w:cs="Arial"/>
          <w:bCs/>
          <w:sz w:val="22"/>
          <w:szCs w:val="22"/>
        </w:rPr>
        <w:t>: Angenommen, Sie befinden sich im 4. Semester</w:t>
      </w:r>
      <w:r w:rsidR="003A34CE" w:rsidRPr="00006041">
        <w:rPr>
          <w:rFonts w:asciiTheme="minorHAnsi" w:hAnsiTheme="minorHAnsi" w:cs="Arial"/>
          <w:bCs/>
          <w:sz w:val="22"/>
          <w:szCs w:val="22"/>
        </w:rPr>
        <w:t xml:space="preserve">; </w:t>
      </w:r>
      <w:r w:rsidR="007B445E">
        <w:rPr>
          <w:rFonts w:asciiTheme="minorHAnsi" w:hAnsiTheme="minorHAnsi" w:cs="Arial"/>
          <w:bCs/>
          <w:sz w:val="22"/>
          <w:szCs w:val="22"/>
        </w:rPr>
        <w:t xml:space="preserve">dann wird </w:t>
      </w:r>
      <w:r w:rsidR="00B809A0" w:rsidRPr="00006041">
        <w:rPr>
          <w:rFonts w:asciiTheme="minorHAnsi" w:hAnsiTheme="minorHAnsi" w:cs="Arial"/>
          <w:bCs/>
          <w:sz w:val="22"/>
          <w:szCs w:val="22"/>
        </w:rPr>
        <w:t>eine in diesem Semester angebotene</w:t>
      </w:r>
      <w:r w:rsidR="006E285D" w:rsidRPr="0000604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B809A0" w:rsidRPr="00006041">
        <w:rPr>
          <w:rFonts w:asciiTheme="minorHAnsi" w:hAnsiTheme="minorHAnsi" w:cs="Arial"/>
          <w:bCs/>
          <w:sz w:val="22"/>
          <w:szCs w:val="22"/>
        </w:rPr>
        <w:t xml:space="preserve">Lehrveranstaltung aus den gebundenen Wahlmodulen </w:t>
      </w:r>
      <w:r w:rsidR="007B445E">
        <w:rPr>
          <w:rFonts w:asciiTheme="minorHAnsi" w:hAnsiTheme="minorHAnsi" w:cs="Arial"/>
          <w:bCs/>
          <w:sz w:val="22"/>
          <w:szCs w:val="22"/>
        </w:rPr>
        <w:t>erneut</w:t>
      </w:r>
      <w:r w:rsidR="003A34CE" w:rsidRPr="00006041">
        <w:rPr>
          <w:rFonts w:asciiTheme="minorHAnsi" w:hAnsiTheme="minorHAnsi" w:cs="Arial"/>
          <w:bCs/>
          <w:sz w:val="22"/>
          <w:szCs w:val="22"/>
        </w:rPr>
        <w:t xml:space="preserve"> </w:t>
      </w:r>
      <w:r w:rsidR="00B809A0" w:rsidRPr="00006041">
        <w:rPr>
          <w:rFonts w:asciiTheme="minorHAnsi" w:hAnsiTheme="minorHAnsi" w:cs="Arial"/>
          <w:bCs/>
          <w:sz w:val="22"/>
          <w:szCs w:val="22"/>
        </w:rPr>
        <w:t>erst wieder in Ihrem 8. Semester angeboten.)</w:t>
      </w:r>
    </w:p>
    <w:p w14:paraId="04A31048" w14:textId="6E2565E7" w:rsidR="00930A3C" w:rsidRPr="00930A3C" w:rsidRDefault="008D0001" w:rsidP="00930A3C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lang w:val="de-AT" w:eastAsia="de-AT"/>
        </w:rPr>
      </w:pPr>
      <w:proofErr w:type="spellStart"/>
      <w:r w:rsidRPr="00006041">
        <w:rPr>
          <w:rFonts w:asciiTheme="minorHAnsi" w:hAnsiTheme="minorHAnsi" w:cs="Arial"/>
          <w:szCs w:val="22"/>
        </w:rPr>
        <w:t>Für</w:t>
      </w:r>
      <w:proofErr w:type="spellEnd"/>
      <w:r w:rsidR="00A137A7" w:rsidRPr="00006041">
        <w:rPr>
          <w:rFonts w:asciiTheme="minorHAnsi" w:hAnsiTheme="minorHAnsi" w:cs="Arial"/>
          <w:szCs w:val="22"/>
        </w:rPr>
        <w:t xml:space="preserve"> </w:t>
      </w:r>
      <w:proofErr w:type="spellStart"/>
      <w:r w:rsidR="00A137A7" w:rsidRPr="00006041">
        <w:rPr>
          <w:rFonts w:asciiTheme="minorHAnsi" w:hAnsiTheme="minorHAnsi" w:cs="Arial"/>
          <w:szCs w:val="22"/>
        </w:rPr>
        <w:t>ein</w:t>
      </w:r>
      <w:proofErr w:type="spellEnd"/>
      <w:r w:rsidR="00A137A7" w:rsidRPr="00006041">
        <w:rPr>
          <w:rFonts w:asciiTheme="minorHAnsi" w:hAnsiTheme="minorHAnsi" w:cs="Arial"/>
          <w:szCs w:val="22"/>
        </w:rPr>
        <w:t xml:space="preserve"> </w:t>
      </w:r>
      <w:proofErr w:type="spellStart"/>
      <w:r w:rsidR="00A137A7" w:rsidRPr="00006041">
        <w:rPr>
          <w:rFonts w:asciiTheme="minorHAnsi" w:hAnsiTheme="minorHAnsi" w:cs="Arial"/>
          <w:szCs w:val="22"/>
        </w:rPr>
        <w:t>Studium</w:t>
      </w:r>
      <w:proofErr w:type="spellEnd"/>
      <w:r w:rsidR="00A137A7" w:rsidRPr="00006041">
        <w:rPr>
          <w:rFonts w:asciiTheme="minorHAnsi" w:hAnsiTheme="minorHAnsi" w:cs="Arial"/>
          <w:szCs w:val="22"/>
        </w:rPr>
        <w:t xml:space="preserve"> </w:t>
      </w:r>
      <w:proofErr w:type="spellStart"/>
      <w:r w:rsidRPr="00006041">
        <w:rPr>
          <w:rFonts w:asciiTheme="minorHAnsi" w:hAnsiTheme="minorHAnsi" w:cs="Arial"/>
          <w:szCs w:val="22"/>
        </w:rPr>
        <w:t>im</w:t>
      </w:r>
      <w:proofErr w:type="spellEnd"/>
      <w:r w:rsidRPr="00006041">
        <w:rPr>
          <w:rFonts w:asciiTheme="minorHAnsi" w:hAnsiTheme="minorHAnsi" w:cs="Arial"/>
          <w:szCs w:val="22"/>
        </w:rPr>
        <w:t xml:space="preserve"> Rahmen der </w:t>
      </w:r>
      <w:r w:rsidRPr="00006041">
        <w:rPr>
          <w:rFonts w:asciiTheme="minorHAnsi" w:hAnsiTheme="minorHAnsi" w:cs="Arial"/>
          <w:b/>
          <w:szCs w:val="22"/>
        </w:rPr>
        <w:t>Regel</w:t>
      </w:r>
      <w:r w:rsidR="00EB6A39" w:rsidRPr="00006041">
        <w:rPr>
          <w:rFonts w:asciiTheme="minorHAnsi" w:hAnsiTheme="minorHAnsi" w:cs="Arial"/>
          <w:b/>
          <w:szCs w:val="22"/>
        </w:rPr>
        <w:t>studienzeit</w:t>
      </w:r>
      <w:r w:rsidR="00A137A7" w:rsidRPr="00006041">
        <w:rPr>
          <w:rFonts w:asciiTheme="minorHAnsi" w:hAnsiTheme="minorHAnsi" w:cs="Arial"/>
          <w:szCs w:val="22"/>
        </w:rPr>
        <w:t xml:space="preserve"> </w:t>
      </w:r>
      <w:r w:rsidR="003606F1" w:rsidRPr="00006041">
        <w:rPr>
          <w:rFonts w:asciiTheme="minorHAnsi" w:hAnsiTheme="minorHAnsi" w:cs="Arial"/>
          <w:szCs w:val="22"/>
        </w:rPr>
        <w:t xml:space="preserve">(= 6 Semester) </w:t>
      </w:r>
      <w:r w:rsidRPr="00006041">
        <w:rPr>
          <w:rFonts w:asciiTheme="minorHAnsi" w:hAnsiTheme="minorHAnsi" w:cs="Arial"/>
          <w:szCs w:val="22"/>
        </w:rPr>
        <w:t xml:space="preserve">sollten insgesamt </w:t>
      </w:r>
      <w:r w:rsidR="00A137A7" w:rsidRPr="00006041">
        <w:rPr>
          <w:rFonts w:asciiTheme="minorHAnsi" w:hAnsiTheme="minorHAnsi" w:cs="Arial"/>
          <w:b/>
          <w:szCs w:val="22"/>
        </w:rPr>
        <w:t>30</w:t>
      </w:r>
      <w:r w:rsidR="000367A4" w:rsidRPr="00006041">
        <w:rPr>
          <w:rFonts w:asciiTheme="minorHAnsi" w:hAnsiTheme="minorHAnsi" w:cs="Arial"/>
          <w:b/>
          <w:szCs w:val="22"/>
        </w:rPr>
        <w:t xml:space="preserve"> </w:t>
      </w:r>
      <w:r w:rsidR="00A137A7" w:rsidRPr="00006041">
        <w:rPr>
          <w:rFonts w:asciiTheme="minorHAnsi" w:hAnsiTheme="minorHAnsi" w:cs="Arial"/>
          <w:b/>
          <w:szCs w:val="22"/>
        </w:rPr>
        <w:t>ECTS</w:t>
      </w:r>
      <w:r w:rsidR="00A137A7" w:rsidRPr="00006041">
        <w:rPr>
          <w:rFonts w:asciiTheme="minorHAnsi" w:hAnsiTheme="minorHAnsi" w:cs="Arial"/>
          <w:szCs w:val="22"/>
        </w:rPr>
        <w:t xml:space="preserve"> </w:t>
      </w:r>
      <w:r w:rsidR="00FE3EB9" w:rsidRPr="00006041">
        <w:rPr>
          <w:rFonts w:asciiTheme="minorHAnsi" w:hAnsiTheme="minorHAnsi" w:cs="Arial"/>
          <w:szCs w:val="22"/>
        </w:rPr>
        <w:t xml:space="preserve">pro Semester </w:t>
      </w:r>
      <w:r w:rsidR="00A137A7" w:rsidRPr="00006041">
        <w:rPr>
          <w:rFonts w:asciiTheme="minorHAnsi" w:hAnsiTheme="minorHAnsi" w:cs="Arial"/>
          <w:szCs w:val="22"/>
        </w:rPr>
        <w:t xml:space="preserve">absolviert werden. </w:t>
      </w:r>
      <w:r w:rsidR="00C26600" w:rsidRPr="00006041">
        <w:rPr>
          <w:rFonts w:asciiTheme="minorHAnsi" w:hAnsiTheme="minorHAnsi" w:cs="Arial"/>
          <w:szCs w:val="22"/>
        </w:rPr>
        <w:t>Haben</w:t>
      </w:r>
      <w:r w:rsidR="003606F1" w:rsidRPr="00006041">
        <w:rPr>
          <w:rFonts w:asciiTheme="minorHAnsi" w:hAnsiTheme="minorHAnsi" w:cs="Arial"/>
          <w:szCs w:val="22"/>
        </w:rPr>
        <w:t xml:space="preserve"> Sie in einem Semester einmal weniger </w:t>
      </w:r>
      <w:proofErr w:type="gramStart"/>
      <w:r w:rsidR="003606F1" w:rsidRPr="00006041">
        <w:rPr>
          <w:rFonts w:asciiTheme="minorHAnsi" w:hAnsiTheme="minorHAnsi" w:cs="Arial"/>
          <w:szCs w:val="22"/>
        </w:rPr>
        <w:t>als</w:t>
      </w:r>
      <w:proofErr w:type="gramEnd"/>
      <w:r w:rsidR="003606F1" w:rsidRPr="00006041">
        <w:rPr>
          <w:rFonts w:asciiTheme="minorHAnsi" w:hAnsiTheme="minorHAnsi" w:cs="Arial"/>
          <w:szCs w:val="22"/>
        </w:rPr>
        <w:t xml:space="preserve"> 30 ECTS, sollten Sie daher die fehlenden ECTS in einem anderen Semester kompensieren</w:t>
      </w:r>
      <w:r w:rsidR="00C26600" w:rsidRPr="00006041">
        <w:rPr>
          <w:rFonts w:asciiTheme="minorHAnsi" w:hAnsiTheme="minorHAnsi" w:cs="Arial"/>
          <w:szCs w:val="22"/>
        </w:rPr>
        <w:t xml:space="preserve"> (um in der </w:t>
      </w:r>
      <w:proofErr w:type="spellStart"/>
      <w:r w:rsidR="00C26600" w:rsidRPr="00006041">
        <w:rPr>
          <w:rFonts w:asciiTheme="minorHAnsi" w:hAnsiTheme="minorHAnsi" w:cs="Arial"/>
          <w:szCs w:val="22"/>
        </w:rPr>
        <w:t>Regelstudienzeit</w:t>
      </w:r>
      <w:proofErr w:type="spellEnd"/>
      <w:r w:rsidR="00C26600" w:rsidRPr="00006041">
        <w:rPr>
          <w:rFonts w:asciiTheme="minorHAnsi" w:hAnsiTheme="minorHAnsi" w:cs="Arial"/>
          <w:szCs w:val="22"/>
        </w:rPr>
        <w:t xml:space="preserve"> </w:t>
      </w:r>
      <w:proofErr w:type="spellStart"/>
      <w:r w:rsidR="00C26600" w:rsidRPr="00006041">
        <w:rPr>
          <w:rFonts w:asciiTheme="minorHAnsi" w:hAnsiTheme="minorHAnsi" w:cs="Arial"/>
          <w:szCs w:val="22"/>
        </w:rPr>
        <w:t>zu</w:t>
      </w:r>
      <w:proofErr w:type="spellEnd"/>
      <w:r w:rsidR="00C26600" w:rsidRPr="00006041">
        <w:rPr>
          <w:rFonts w:asciiTheme="minorHAnsi" w:hAnsiTheme="minorHAnsi" w:cs="Arial"/>
          <w:szCs w:val="22"/>
        </w:rPr>
        <w:t xml:space="preserve"> </w:t>
      </w:r>
      <w:proofErr w:type="spellStart"/>
      <w:r w:rsidR="00C26600" w:rsidRPr="00006041">
        <w:rPr>
          <w:rFonts w:asciiTheme="minorHAnsi" w:hAnsiTheme="minorHAnsi" w:cs="Arial"/>
          <w:szCs w:val="22"/>
        </w:rPr>
        <w:t>b</w:t>
      </w:r>
      <w:r w:rsidR="005562F0">
        <w:rPr>
          <w:rFonts w:asciiTheme="minorHAnsi" w:hAnsiTheme="minorHAnsi" w:cs="Arial"/>
          <w:szCs w:val="22"/>
        </w:rPr>
        <w:t>l</w:t>
      </w:r>
      <w:r w:rsidR="00C26600" w:rsidRPr="00006041">
        <w:rPr>
          <w:rFonts w:asciiTheme="minorHAnsi" w:hAnsiTheme="minorHAnsi" w:cs="Arial"/>
          <w:szCs w:val="22"/>
        </w:rPr>
        <w:t>eiben</w:t>
      </w:r>
      <w:proofErr w:type="spellEnd"/>
      <w:r w:rsidR="00C26600" w:rsidRPr="00006041">
        <w:rPr>
          <w:rFonts w:asciiTheme="minorHAnsi" w:hAnsiTheme="minorHAnsi" w:cs="Arial"/>
          <w:szCs w:val="22"/>
        </w:rPr>
        <w:t>). Theoretisch kann das BA-Studium Linguistik innerhalb von 4 Semestern absolviert werden (das entspricht dem Zyklus der angebotenen Lehrveranstaltungen / Module).</w:t>
      </w:r>
    </w:p>
    <w:p w14:paraId="34695E73" w14:textId="77777777" w:rsidR="00930A3C" w:rsidRPr="00930A3C" w:rsidRDefault="00A137A7" w:rsidP="00930A3C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lang w:val="de-AT" w:eastAsia="de-AT"/>
        </w:rPr>
      </w:pPr>
      <w:proofErr w:type="spellStart"/>
      <w:r w:rsidRPr="00930A3C">
        <w:rPr>
          <w:rFonts w:asciiTheme="minorHAnsi" w:hAnsiTheme="minorHAnsi" w:cs="Arial"/>
          <w:bCs/>
          <w:szCs w:val="22"/>
        </w:rPr>
        <w:t>Bedenken</w:t>
      </w:r>
      <w:proofErr w:type="spellEnd"/>
      <w:r w:rsidRPr="00930A3C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Pr="00930A3C">
        <w:rPr>
          <w:rFonts w:asciiTheme="minorHAnsi" w:hAnsiTheme="minorHAnsi" w:cs="Arial"/>
          <w:bCs/>
          <w:szCs w:val="22"/>
        </w:rPr>
        <w:t>Sie</w:t>
      </w:r>
      <w:proofErr w:type="spellEnd"/>
      <w:r w:rsidRPr="00930A3C">
        <w:rPr>
          <w:rFonts w:asciiTheme="minorHAnsi" w:hAnsiTheme="minorHAnsi" w:cs="Arial"/>
          <w:bCs/>
          <w:szCs w:val="22"/>
        </w:rPr>
        <w:t xml:space="preserve">, </w:t>
      </w:r>
      <w:proofErr w:type="spellStart"/>
      <w:r w:rsidRPr="00930A3C">
        <w:rPr>
          <w:rFonts w:asciiTheme="minorHAnsi" w:hAnsiTheme="minorHAnsi" w:cs="Arial"/>
          <w:bCs/>
          <w:szCs w:val="22"/>
        </w:rPr>
        <w:t>dass</w:t>
      </w:r>
      <w:proofErr w:type="spellEnd"/>
      <w:r w:rsidRPr="00930A3C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Pr="00930A3C">
        <w:rPr>
          <w:rFonts w:asciiTheme="minorHAnsi" w:hAnsiTheme="minorHAnsi" w:cs="Arial"/>
          <w:bCs/>
          <w:szCs w:val="22"/>
        </w:rPr>
        <w:t>bei</w:t>
      </w:r>
      <w:proofErr w:type="spellEnd"/>
      <w:r w:rsidRPr="00930A3C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Pr="00930A3C">
        <w:rPr>
          <w:rFonts w:asciiTheme="minorHAnsi" w:hAnsiTheme="minorHAnsi" w:cs="Arial"/>
          <w:bCs/>
          <w:szCs w:val="22"/>
        </w:rPr>
        <w:t>prüfungsimmanenten</w:t>
      </w:r>
      <w:proofErr w:type="spellEnd"/>
      <w:r w:rsidRPr="00930A3C">
        <w:rPr>
          <w:rFonts w:asciiTheme="minorHAnsi" w:hAnsiTheme="minorHAnsi" w:cs="Arial"/>
          <w:bCs/>
          <w:szCs w:val="22"/>
        </w:rPr>
        <w:t xml:space="preserve"> LVs die </w:t>
      </w:r>
      <w:proofErr w:type="spellStart"/>
      <w:r w:rsidRPr="00930A3C">
        <w:rPr>
          <w:rFonts w:asciiTheme="minorHAnsi" w:hAnsiTheme="minorHAnsi" w:cs="Arial"/>
          <w:bCs/>
          <w:szCs w:val="22"/>
        </w:rPr>
        <w:t>TeilnehmerInnenzahl</w:t>
      </w:r>
      <w:proofErr w:type="spellEnd"/>
      <w:r w:rsidRPr="00930A3C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Pr="00930A3C">
        <w:rPr>
          <w:rFonts w:asciiTheme="minorHAnsi" w:hAnsiTheme="minorHAnsi" w:cs="Arial"/>
          <w:bCs/>
          <w:szCs w:val="22"/>
        </w:rPr>
        <w:t>beschränkt</w:t>
      </w:r>
      <w:proofErr w:type="spellEnd"/>
      <w:r w:rsidRPr="00930A3C">
        <w:rPr>
          <w:rFonts w:asciiTheme="minorHAnsi" w:hAnsiTheme="minorHAnsi" w:cs="Arial"/>
          <w:bCs/>
          <w:szCs w:val="22"/>
        </w:rPr>
        <w:t xml:space="preserve"> </w:t>
      </w:r>
      <w:proofErr w:type="spellStart"/>
      <w:proofErr w:type="gramStart"/>
      <w:r w:rsidRPr="00930A3C">
        <w:rPr>
          <w:rFonts w:asciiTheme="minorHAnsi" w:hAnsiTheme="minorHAnsi" w:cs="Arial"/>
          <w:bCs/>
          <w:szCs w:val="22"/>
        </w:rPr>
        <w:t>ist</w:t>
      </w:r>
      <w:proofErr w:type="spellEnd"/>
      <w:proofErr w:type="gramEnd"/>
      <w:r w:rsidRPr="00930A3C">
        <w:rPr>
          <w:rFonts w:asciiTheme="minorHAnsi" w:hAnsiTheme="minorHAnsi" w:cs="Arial"/>
          <w:bCs/>
          <w:szCs w:val="22"/>
        </w:rPr>
        <w:t xml:space="preserve">. Planen Sie daher rechtzeitig und melden Sie </w:t>
      </w:r>
      <w:proofErr w:type="spellStart"/>
      <w:r w:rsidRPr="00930A3C">
        <w:rPr>
          <w:rFonts w:asciiTheme="minorHAnsi" w:hAnsiTheme="minorHAnsi" w:cs="Arial"/>
          <w:bCs/>
          <w:szCs w:val="22"/>
        </w:rPr>
        <w:t>sich</w:t>
      </w:r>
      <w:proofErr w:type="spellEnd"/>
      <w:r w:rsidRPr="00930A3C">
        <w:rPr>
          <w:rFonts w:asciiTheme="minorHAnsi" w:hAnsiTheme="minorHAnsi" w:cs="Arial"/>
          <w:bCs/>
          <w:szCs w:val="22"/>
        </w:rPr>
        <w:t xml:space="preserve"> </w:t>
      </w:r>
      <w:proofErr w:type="spellStart"/>
      <w:r w:rsidRPr="00930A3C">
        <w:rPr>
          <w:rFonts w:asciiTheme="minorHAnsi" w:hAnsiTheme="minorHAnsi" w:cs="Arial"/>
          <w:bCs/>
          <w:szCs w:val="22"/>
        </w:rPr>
        <w:t>früh</w:t>
      </w:r>
      <w:r w:rsidR="005303CB" w:rsidRPr="00930A3C">
        <w:rPr>
          <w:rFonts w:asciiTheme="minorHAnsi" w:hAnsiTheme="minorHAnsi" w:cs="Arial"/>
          <w:bCs/>
          <w:szCs w:val="22"/>
        </w:rPr>
        <w:t>zeitig</w:t>
      </w:r>
      <w:proofErr w:type="spellEnd"/>
      <w:r w:rsidRPr="00930A3C">
        <w:rPr>
          <w:rFonts w:asciiTheme="minorHAnsi" w:hAnsiTheme="minorHAnsi" w:cs="Arial"/>
          <w:bCs/>
          <w:szCs w:val="22"/>
        </w:rPr>
        <w:t> </w:t>
      </w:r>
      <w:r w:rsidR="005303CB" w:rsidRPr="00930A3C">
        <w:rPr>
          <w:rFonts w:asciiTheme="minorHAnsi" w:hAnsiTheme="minorHAnsi" w:cs="Arial"/>
          <w:bCs/>
          <w:szCs w:val="22"/>
        </w:rPr>
        <w:t>in PLUS</w:t>
      </w:r>
      <w:r w:rsidRPr="00930A3C">
        <w:rPr>
          <w:rFonts w:asciiTheme="minorHAnsi" w:hAnsiTheme="minorHAnsi" w:cs="Arial"/>
          <w:bCs/>
          <w:i/>
          <w:szCs w:val="22"/>
        </w:rPr>
        <w:t>online</w:t>
      </w:r>
      <w:r w:rsidRPr="00930A3C">
        <w:rPr>
          <w:rFonts w:asciiTheme="minorHAnsi" w:hAnsiTheme="minorHAnsi" w:cs="Arial"/>
          <w:bCs/>
          <w:szCs w:val="22"/>
        </w:rPr>
        <w:t xml:space="preserve"> an!</w:t>
      </w:r>
    </w:p>
    <w:p w14:paraId="27133298" w14:textId="77777777" w:rsidR="006D18CD" w:rsidRDefault="00903A7C" w:rsidP="00BE0D42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lang w:val="de-AT" w:eastAsia="de-AT"/>
        </w:rPr>
      </w:pPr>
      <w:r w:rsidRPr="00930A3C">
        <w:rPr>
          <w:lang w:val="de-AT" w:eastAsia="de-AT"/>
        </w:rPr>
        <w:t xml:space="preserve">Beachten Sie bitte unbedingt die bei den Lehrveranstaltungen angegebenen </w:t>
      </w:r>
      <w:r w:rsidRPr="00930A3C">
        <w:rPr>
          <w:b/>
          <w:lang w:val="de-AT" w:eastAsia="de-AT"/>
        </w:rPr>
        <w:t>Fristen</w:t>
      </w:r>
      <w:r w:rsidRPr="00930A3C">
        <w:rPr>
          <w:lang w:val="de-AT" w:eastAsia="de-AT"/>
        </w:rPr>
        <w:t xml:space="preserve"> für die </w:t>
      </w:r>
      <w:r w:rsidRPr="00930A3C">
        <w:rPr>
          <w:b/>
          <w:lang w:val="de-AT" w:eastAsia="de-AT"/>
        </w:rPr>
        <w:t>An-</w:t>
      </w:r>
      <w:r w:rsidRPr="00930A3C">
        <w:rPr>
          <w:lang w:val="de-AT" w:eastAsia="de-AT"/>
        </w:rPr>
        <w:t xml:space="preserve"> bzw. </w:t>
      </w:r>
      <w:r w:rsidRPr="00930A3C">
        <w:rPr>
          <w:b/>
          <w:lang w:val="de-AT" w:eastAsia="de-AT"/>
        </w:rPr>
        <w:t>Abmeldung</w:t>
      </w:r>
      <w:r w:rsidRPr="00930A3C">
        <w:rPr>
          <w:lang w:val="de-AT" w:eastAsia="de-AT"/>
        </w:rPr>
        <w:t xml:space="preserve"> zu den jeweiligen Lehrveranstaltungen. </w:t>
      </w:r>
      <w:r w:rsidRPr="00930A3C">
        <w:rPr>
          <w:lang w:val="de-AT"/>
        </w:rPr>
        <w:t>Nach dem Ende der Anmeldefrist ist eine Anmeldung nur noch nach persönlicher Rücksprache mit dem LV-Leiter oder durch das Sekretariat möglich (sofern die Gruppengröße nicht überschritten ist).</w:t>
      </w:r>
    </w:p>
    <w:p w14:paraId="080251F7" w14:textId="77777777" w:rsidR="003F48F1" w:rsidRPr="003F48F1" w:rsidRDefault="00564962" w:rsidP="003F48F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lang w:val="de-AT" w:eastAsia="de-AT"/>
        </w:rPr>
      </w:pPr>
      <w:proofErr w:type="spellStart"/>
      <w:r w:rsidRPr="006D18CD">
        <w:rPr>
          <w:rFonts w:asciiTheme="minorHAnsi" w:hAnsiTheme="minorHAnsi" w:cs="Arial"/>
          <w:szCs w:val="22"/>
        </w:rPr>
        <w:t>Bitte</w:t>
      </w:r>
      <w:proofErr w:type="spellEnd"/>
      <w:r w:rsidRPr="006D18CD">
        <w:rPr>
          <w:rFonts w:asciiTheme="minorHAnsi" w:hAnsiTheme="minorHAnsi" w:cs="Arial"/>
          <w:szCs w:val="22"/>
        </w:rPr>
        <w:t xml:space="preserve"> </w:t>
      </w:r>
      <w:proofErr w:type="spellStart"/>
      <w:r w:rsidRPr="006D18CD">
        <w:rPr>
          <w:rFonts w:asciiTheme="minorHAnsi" w:hAnsiTheme="minorHAnsi" w:cs="Arial"/>
          <w:szCs w:val="22"/>
        </w:rPr>
        <w:t>beachten</w:t>
      </w:r>
      <w:proofErr w:type="spellEnd"/>
      <w:r w:rsidRPr="006D18CD">
        <w:rPr>
          <w:rFonts w:asciiTheme="minorHAnsi" w:hAnsiTheme="minorHAnsi" w:cs="Arial"/>
          <w:szCs w:val="22"/>
        </w:rPr>
        <w:t xml:space="preserve"> </w:t>
      </w:r>
      <w:proofErr w:type="spellStart"/>
      <w:r w:rsidRPr="006D18CD">
        <w:rPr>
          <w:rFonts w:asciiTheme="minorHAnsi" w:hAnsiTheme="minorHAnsi" w:cs="Arial"/>
          <w:szCs w:val="22"/>
        </w:rPr>
        <w:t>Sie</w:t>
      </w:r>
      <w:proofErr w:type="spellEnd"/>
      <w:r w:rsidR="00903A7C" w:rsidRPr="006D18CD">
        <w:rPr>
          <w:rFonts w:asciiTheme="minorHAnsi" w:hAnsiTheme="minorHAnsi" w:cs="Arial"/>
          <w:szCs w:val="22"/>
        </w:rPr>
        <w:t xml:space="preserve"> </w:t>
      </w:r>
      <w:proofErr w:type="spellStart"/>
      <w:r w:rsidR="00903A7C" w:rsidRPr="006D18CD">
        <w:rPr>
          <w:rFonts w:asciiTheme="minorHAnsi" w:hAnsiTheme="minorHAnsi" w:cs="Arial"/>
          <w:szCs w:val="22"/>
        </w:rPr>
        <w:t>auch</w:t>
      </w:r>
      <w:proofErr w:type="spellEnd"/>
      <w:r w:rsidRPr="006D18CD">
        <w:rPr>
          <w:rFonts w:asciiTheme="minorHAnsi" w:hAnsiTheme="minorHAnsi" w:cs="Arial"/>
          <w:szCs w:val="22"/>
        </w:rPr>
        <w:t>, dass da</w:t>
      </w:r>
      <w:r w:rsidR="00BE0D42" w:rsidRPr="006D18CD">
        <w:rPr>
          <w:rFonts w:asciiTheme="minorHAnsi" w:hAnsiTheme="minorHAnsi" w:cs="Arial"/>
          <w:szCs w:val="22"/>
        </w:rPr>
        <w:t>s</w:t>
      </w:r>
      <w:r w:rsidRPr="006D18CD">
        <w:rPr>
          <w:rFonts w:asciiTheme="minorHAnsi" w:hAnsiTheme="minorHAnsi" w:cs="Arial"/>
          <w:szCs w:val="22"/>
        </w:rPr>
        <w:t xml:space="preserve"> Vorziehen von Lehrveranstaltungen aus dem </w:t>
      </w:r>
      <w:r w:rsidRPr="006D18CD">
        <w:rPr>
          <w:rFonts w:asciiTheme="minorHAnsi" w:hAnsiTheme="minorHAnsi" w:cs="Arial"/>
          <w:b/>
          <w:szCs w:val="22"/>
        </w:rPr>
        <w:t>Masterstudium</w:t>
      </w:r>
      <w:r w:rsidRPr="006D18CD">
        <w:rPr>
          <w:rFonts w:asciiTheme="minorHAnsi" w:hAnsiTheme="minorHAnsi" w:cs="Arial"/>
          <w:szCs w:val="22"/>
        </w:rPr>
        <w:t xml:space="preserve"> nicht zulässig </w:t>
      </w:r>
      <w:proofErr w:type="gramStart"/>
      <w:r w:rsidRPr="006D18CD">
        <w:rPr>
          <w:rFonts w:asciiTheme="minorHAnsi" w:hAnsiTheme="minorHAnsi" w:cs="Arial"/>
          <w:szCs w:val="22"/>
        </w:rPr>
        <w:t>ist</w:t>
      </w:r>
      <w:proofErr w:type="gramEnd"/>
      <w:r w:rsidRPr="006D18CD">
        <w:rPr>
          <w:rFonts w:asciiTheme="minorHAnsi" w:hAnsiTheme="minorHAnsi" w:cs="Arial"/>
          <w:szCs w:val="22"/>
        </w:rPr>
        <w:t>! (Ausnahm</w:t>
      </w:r>
      <w:r w:rsidR="00903A7C" w:rsidRPr="006D18CD">
        <w:rPr>
          <w:rFonts w:asciiTheme="minorHAnsi" w:hAnsiTheme="minorHAnsi" w:cs="Arial"/>
          <w:szCs w:val="22"/>
        </w:rPr>
        <w:t>e: freie Wahlfächer; vgl. Bachelor</w:t>
      </w:r>
      <w:r w:rsidRPr="006D18CD">
        <w:rPr>
          <w:rFonts w:asciiTheme="minorHAnsi" w:hAnsiTheme="minorHAnsi" w:cs="Arial"/>
          <w:szCs w:val="22"/>
        </w:rPr>
        <w:t>s</w:t>
      </w:r>
      <w:r w:rsidR="00903A7C" w:rsidRPr="006D18CD">
        <w:rPr>
          <w:rFonts w:asciiTheme="minorHAnsi" w:hAnsiTheme="minorHAnsi" w:cs="Arial"/>
          <w:szCs w:val="22"/>
        </w:rPr>
        <w:t>tudienplan Linguistik § 3 Abs. 3</w:t>
      </w:r>
      <w:r w:rsidRPr="006D18CD">
        <w:rPr>
          <w:rFonts w:asciiTheme="minorHAnsi" w:hAnsiTheme="minorHAnsi" w:cs="Arial"/>
          <w:szCs w:val="22"/>
        </w:rPr>
        <w:t>)</w:t>
      </w:r>
    </w:p>
    <w:p w14:paraId="4E56938F" w14:textId="5C0F27A7" w:rsidR="003F48F1" w:rsidRPr="003F48F1" w:rsidRDefault="003F48F1" w:rsidP="003F48F1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240" w:line="240" w:lineRule="auto"/>
        <w:contextualSpacing w:val="0"/>
        <w:jc w:val="both"/>
        <w:rPr>
          <w:lang w:val="de-AT" w:eastAsia="de-AT"/>
        </w:rPr>
      </w:pPr>
      <w:r w:rsidRPr="003F48F1">
        <w:rPr>
          <w:lang w:val="de-AT"/>
        </w:rPr>
        <w:t>Inhaltliche Beschreibungen und Angaben zur Abhaltungszeit der einzelnen Lehrveranstaltungen finden Sie im offiziellen Lehrveranstaltungsverzeichnis der Universität Salzburg, welches in PLUS</w:t>
      </w:r>
      <w:r w:rsidRPr="003F48F1">
        <w:rPr>
          <w:i/>
          <w:lang w:val="de-AT"/>
        </w:rPr>
        <w:t>online</w:t>
      </w:r>
      <w:r w:rsidRPr="003F48F1">
        <w:rPr>
          <w:lang w:val="de-AT"/>
        </w:rPr>
        <w:t xml:space="preserve"> abrufbar ist (</w:t>
      </w:r>
      <w:hyperlink r:id="rId6" w:history="1">
        <w:r w:rsidRPr="003F48F1">
          <w:rPr>
            <w:rStyle w:val="Hyperlink"/>
            <w:rFonts w:cs="Calibri"/>
            <w:lang w:val="de-AT"/>
          </w:rPr>
          <w:t>https://online.uni-salzburg.at/plus_online/webnav.ini</w:t>
        </w:r>
      </w:hyperlink>
      <w:r w:rsidRPr="003F48F1">
        <w:rPr>
          <w:lang w:val="de-AT"/>
        </w:rPr>
        <w:t>).</w:t>
      </w:r>
    </w:p>
    <w:p w14:paraId="0B2966BA" w14:textId="77777777" w:rsidR="003F48F1" w:rsidRPr="004C1FAF" w:rsidRDefault="003F48F1" w:rsidP="00BE0D42">
      <w:pPr>
        <w:spacing w:line="195" w:lineRule="atLeast"/>
        <w:jc w:val="both"/>
        <w:rPr>
          <w:rFonts w:asciiTheme="minorHAnsi" w:hAnsiTheme="minorHAnsi" w:cs="Arial"/>
          <w:sz w:val="22"/>
          <w:szCs w:val="22"/>
        </w:rPr>
      </w:pPr>
    </w:p>
    <w:p w14:paraId="641F8644" w14:textId="77777777" w:rsidR="00BE0D42" w:rsidRPr="004C1FAF" w:rsidRDefault="00BE0D42" w:rsidP="00BE0D42">
      <w:pPr>
        <w:spacing w:line="195" w:lineRule="atLeast"/>
        <w:rPr>
          <w:rFonts w:asciiTheme="minorHAnsi" w:hAnsiTheme="minorHAnsi" w:cs="Arial"/>
          <w:sz w:val="22"/>
          <w:szCs w:val="22"/>
        </w:rPr>
      </w:pPr>
    </w:p>
    <w:p w14:paraId="1B3DE258" w14:textId="0B18F1B4" w:rsidR="00A137A7" w:rsidRPr="004D4F5E" w:rsidRDefault="006C389E" w:rsidP="004D4F5E">
      <w:pPr>
        <w:spacing w:line="195" w:lineRule="atLeast"/>
        <w:rPr>
          <w:rFonts w:asciiTheme="minorHAnsi" w:hAnsiTheme="minorHAnsi" w:cs="Arial"/>
          <w:sz w:val="22"/>
          <w:szCs w:val="22"/>
        </w:rPr>
      </w:pPr>
      <w:r w:rsidRPr="004C1FAF">
        <w:rPr>
          <w:rFonts w:asciiTheme="minorHAnsi" w:hAnsiTheme="minorHAnsi" w:cs="Arial"/>
          <w:sz w:val="22"/>
          <w:szCs w:val="22"/>
        </w:rPr>
        <w:t>Wir wünschen Ihnen eine gute und interessante Fortsetzung Ihres Studiums!</w:t>
      </w:r>
    </w:p>
    <w:sectPr w:rsidR="00A137A7" w:rsidRPr="004D4F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365A"/>
    <w:multiLevelType w:val="hybridMultilevel"/>
    <w:tmpl w:val="F5C4045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501DC"/>
    <w:multiLevelType w:val="hybridMultilevel"/>
    <w:tmpl w:val="1400AC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7D1680"/>
    <w:multiLevelType w:val="hybridMultilevel"/>
    <w:tmpl w:val="B36E1DCE"/>
    <w:lvl w:ilvl="0" w:tplc="72267F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C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B74A04"/>
    <w:multiLevelType w:val="hybridMultilevel"/>
    <w:tmpl w:val="5CC0B75C"/>
    <w:lvl w:ilvl="0" w:tplc="0C07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D796B"/>
    <w:multiLevelType w:val="hybridMultilevel"/>
    <w:tmpl w:val="5B4CF290"/>
    <w:lvl w:ilvl="0" w:tplc="9342E9F8">
      <w:start w:val="5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A7"/>
    <w:rsid w:val="00006041"/>
    <w:rsid w:val="00006F84"/>
    <w:rsid w:val="00016665"/>
    <w:rsid w:val="000367A4"/>
    <w:rsid w:val="000560DD"/>
    <w:rsid w:val="00083826"/>
    <w:rsid w:val="00084B89"/>
    <w:rsid w:val="00087933"/>
    <w:rsid w:val="000965DF"/>
    <w:rsid w:val="000C16DD"/>
    <w:rsid w:val="000E5A90"/>
    <w:rsid w:val="000E5E37"/>
    <w:rsid w:val="000F0E45"/>
    <w:rsid w:val="00103B34"/>
    <w:rsid w:val="00122E77"/>
    <w:rsid w:val="00145EBD"/>
    <w:rsid w:val="00160001"/>
    <w:rsid w:val="001724D2"/>
    <w:rsid w:val="001C05B7"/>
    <w:rsid w:val="001C0B78"/>
    <w:rsid w:val="001C625E"/>
    <w:rsid w:val="001C7E69"/>
    <w:rsid w:val="001D4C5E"/>
    <w:rsid w:val="001D513F"/>
    <w:rsid w:val="001D63C8"/>
    <w:rsid w:val="001F0CA3"/>
    <w:rsid w:val="001F74B5"/>
    <w:rsid w:val="0023048D"/>
    <w:rsid w:val="002326B1"/>
    <w:rsid w:val="002453A1"/>
    <w:rsid w:val="00247FEC"/>
    <w:rsid w:val="00263786"/>
    <w:rsid w:val="00281DE6"/>
    <w:rsid w:val="00286D10"/>
    <w:rsid w:val="002A6F24"/>
    <w:rsid w:val="002B29A4"/>
    <w:rsid w:val="002B388A"/>
    <w:rsid w:val="002D4A1A"/>
    <w:rsid w:val="002E69CA"/>
    <w:rsid w:val="002F06E3"/>
    <w:rsid w:val="0030322D"/>
    <w:rsid w:val="00307E3D"/>
    <w:rsid w:val="00310E9E"/>
    <w:rsid w:val="00331019"/>
    <w:rsid w:val="003606F1"/>
    <w:rsid w:val="00361118"/>
    <w:rsid w:val="00361200"/>
    <w:rsid w:val="003707A1"/>
    <w:rsid w:val="00395539"/>
    <w:rsid w:val="003A34CE"/>
    <w:rsid w:val="003A6201"/>
    <w:rsid w:val="003A796E"/>
    <w:rsid w:val="003B20B6"/>
    <w:rsid w:val="003B27B8"/>
    <w:rsid w:val="003D3638"/>
    <w:rsid w:val="003F48F1"/>
    <w:rsid w:val="004020AE"/>
    <w:rsid w:val="0040222E"/>
    <w:rsid w:val="004024FA"/>
    <w:rsid w:val="004158C1"/>
    <w:rsid w:val="00416F97"/>
    <w:rsid w:val="004231DB"/>
    <w:rsid w:val="00427410"/>
    <w:rsid w:val="00432E11"/>
    <w:rsid w:val="00451F04"/>
    <w:rsid w:val="00481097"/>
    <w:rsid w:val="0049617E"/>
    <w:rsid w:val="004B12E4"/>
    <w:rsid w:val="004C1FAF"/>
    <w:rsid w:val="004D0764"/>
    <w:rsid w:val="004D4F5E"/>
    <w:rsid w:val="004E5A0D"/>
    <w:rsid w:val="004F6F26"/>
    <w:rsid w:val="00507CC2"/>
    <w:rsid w:val="005303CB"/>
    <w:rsid w:val="00535C92"/>
    <w:rsid w:val="005374FC"/>
    <w:rsid w:val="00544A9E"/>
    <w:rsid w:val="00547712"/>
    <w:rsid w:val="00550978"/>
    <w:rsid w:val="005562F0"/>
    <w:rsid w:val="00557254"/>
    <w:rsid w:val="00564962"/>
    <w:rsid w:val="0059199B"/>
    <w:rsid w:val="005A19E4"/>
    <w:rsid w:val="005F1095"/>
    <w:rsid w:val="005F47B3"/>
    <w:rsid w:val="00603ED8"/>
    <w:rsid w:val="00623EB7"/>
    <w:rsid w:val="00647171"/>
    <w:rsid w:val="00663F90"/>
    <w:rsid w:val="00671BBC"/>
    <w:rsid w:val="0067755E"/>
    <w:rsid w:val="00682B73"/>
    <w:rsid w:val="00683652"/>
    <w:rsid w:val="00685117"/>
    <w:rsid w:val="0069520B"/>
    <w:rsid w:val="006A6C45"/>
    <w:rsid w:val="006C389E"/>
    <w:rsid w:val="006D18CD"/>
    <w:rsid w:val="006E285D"/>
    <w:rsid w:val="006F2FCB"/>
    <w:rsid w:val="007071B9"/>
    <w:rsid w:val="00721CB6"/>
    <w:rsid w:val="00725031"/>
    <w:rsid w:val="00765AB1"/>
    <w:rsid w:val="00770583"/>
    <w:rsid w:val="0077452A"/>
    <w:rsid w:val="007922B4"/>
    <w:rsid w:val="007A4A29"/>
    <w:rsid w:val="007B445E"/>
    <w:rsid w:val="007D0E05"/>
    <w:rsid w:val="007D54FE"/>
    <w:rsid w:val="007F48A4"/>
    <w:rsid w:val="007F5538"/>
    <w:rsid w:val="00816BE6"/>
    <w:rsid w:val="0084358A"/>
    <w:rsid w:val="0086729D"/>
    <w:rsid w:val="00871361"/>
    <w:rsid w:val="00871FB5"/>
    <w:rsid w:val="00882940"/>
    <w:rsid w:val="00887440"/>
    <w:rsid w:val="00890DD2"/>
    <w:rsid w:val="008A5DEA"/>
    <w:rsid w:val="008B4824"/>
    <w:rsid w:val="008D0001"/>
    <w:rsid w:val="008D44D7"/>
    <w:rsid w:val="008E6B79"/>
    <w:rsid w:val="008E729B"/>
    <w:rsid w:val="008F416C"/>
    <w:rsid w:val="00903A7C"/>
    <w:rsid w:val="009102AE"/>
    <w:rsid w:val="00921246"/>
    <w:rsid w:val="0092143C"/>
    <w:rsid w:val="00922B50"/>
    <w:rsid w:val="00930A3C"/>
    <w:rsid w:val="009532D2"/>
    <w:rsid w:val="00971D52"/>
    <w:rsid w:val="00975647"/>
    <w:rsid w:val="00993D42"/>
    <w:rsid w:val="009A42CC"/>
    <w:rsid w:val="009E7253"/>
    <w:rsid w:val="009F26EC"/>
    <w:rsid w:val="00A01B29"/>
    <w:rsid w:val="00A05F6B"/>
    <w:rsid w:val="00A105FC"/>
    <w:rsid w:val="00A137A7"/>
    <w:rsid w:val="00A36232"/>
    <w:rsid w:val="00A5491A"/>
    <w:rsid w:val="00A62AD9"/>
    <w:rsid w:val="00A95D93"/>
    <w:rsid w:val="00AA4549"/>
    <w:rsid w:val="00AE11D1"/>
    <w:rsid w:val="00B128D7"/>
    <w:rsid w:val="00B12DC0"/>
    <w:rsid w:val="00B647D7"/>
    <w:rsid w:val="00B732CA"/>
    <w:rsid w:val="00B8017A"/>
    <w:rsid w:val="00B809A0"/>
    <w:rsid w:val="00BC1AD4"/>
    <w:rsid w:val="00BE0D42"/>
    <w:rsid w:val="00BF2453"/>
    <w:rsid w:val="00C23DD0"/>
    <w:rsid w:val="00C26600"/>
    <w:rsid w:val="00C53461"/>
    <w:rsid w:val="00C7131F"/>
    <w:rsid w:val="00C75055"/>
    <w:rsid w:val="00C82FC2"/>
    <w:rsid w:val="00CA7B1C"/>
    <w:rsid w:val="00CD7E52"/>
    <w:rsid w:val="00CE40EC"/>
    <w:rsid w:val="00CF13F8"/>
    <w:rsid w:val="00CF4077"/>
    <w:rsid w:val="00D17AEE"/>
    <w:rsid w:val="00D17FA5"/>
    <w:rsid w:val="00D860C7"/>
    <w:rsid w:val="00D92E6E"/>
    <w:rsid w:val="00DA2BB2"/>
    <w:rsid w:val="00DA37B7"/>
    <w:rsid w:val="00DA72D4"/>
    <w:rsid w:val="00DC34AE"/>
    <w:rsid w:val="00DD7BA5"/>
    <w:rsid w:val="00DE1E19"/>
    <w:rsid w:val="00DF06BB"/>
    <w:rsid w:val="00DF0A8F"/>
    <w:rsid w:val="00DF132A"/>
    <w:rsid w:val="00DF6C41"/>
    <w:rsid w:val="00E10EC1"/>
    <w:rsid w:val="00E154FF"/>
    <w:rsid w:val="00E20141"/>
    <w:rsid w:val="00E30D8B"/>
    <w:rsid w:val="00E550F9"/>
    <w:rsid w:val="00EB382F"/>
    <w:rsid w:val="00EB513E"/>
    <w:rsid w:val="00EB6A39"/>
    <w:rsid w:val="00EB70E6"/>
    <w:rsid w:val="00EC2969"/>
    <w:rsid w:val="00EC5847"/>
    <w:rsid w:val="00EE1AE0"/>
    <w:rsid w:val="00F00E3E"/>
    <w:rsid w:val="00F33F0A"/>
    <w:rsid w:val="00F67C6E"/>
    <w:rsid w:val="00F722FA"/>
    <w:rsid w:val="00F8617B"/>
    <w:rsid w:val="00FA7822"/>
    <w:rsid w:val="00FB5957"/>
    <w:rsid w:val="00FC1225"/>
    <w:rsid w:val="00FD071A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D8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137A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DC34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99"/>
    <w:qFormat/>
    <w:rsid w:val="00BE0D42"/>
    <w:pPr>
      <w:spacing w:after="200" w:line="288" w:lineRule="auto"/>
      <w:ind w:left="720"/>
      <w:contextualSpacing/>
    </w:pPr>
    <w:rPr>
      <w:rFonts w:ascii="Calibri" w:eastAsia="Calibri" w:hAnsi="Calibri"/>
      <w:iCs/>
      <w:sz w:val="22"/>
      <w:szCs w:val="20"/>
      <w:lang w:val="en-US" w:eastAsia="en-US" w:bidi="en-US"/>
    </w:rPr>
  </w:style>
  <w:style w:type="character" w:styleId="Hyperlink">
    <w:name w:val="Hyperlink"/>
    <w:uiPriority w:val="99"/>
    <w:unhideWhenUsed/>
    <w:rsid w:val="00BE0D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137A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DC34A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99"/>
    <w:qFormat/>
    <w:rsid w:val="00BE0D42"/>
    <w:pPr>
      <w:spacing w:after="200" w:line="288" w:lineRule="auto"/>
      <w:ind w:left="720"/>
      <w:contextualSpacing/>
    </w:pPr>
    <w:rPr>
      <w:rFonts w:ascii="Calibri" w:eastAsia="Calibri" w:hAnsi="Calibri"/>
      <w:iCs/>
      <w:sz w:val="22"/>
      <w:szCs w:val="20"/>
      <w:lang w:val="en-US" w:eastAsia="en-US" w:bidi="en-US"/>
    </w:rPr>
  </w:style>
  <w:style w:type="character" w:styleId="Hyperlink">
    <w:name w:val="Hyperlink"/>
    <w:uiPriority w:val="99"/>
    <w:unhideWhenUsed/>
    <w:rsid w:val="00BE0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uni-salzburg.at/plus_online/webnav.in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für Bachelorstudierende ab dem zweiten  Semester:</vt:lpstr>
    </vt:vector>
  </TitlesOfParts>
  <Company>Universität Salzburg</Company>
  <LinksUpToDate>false</LinksUpToDate>
  <CharactersWithSpaces>3251</CharactersWithSpaces>
  <SharedDoc>false</SharedDoc>
  <HLinks>
    <vt:vector size="6" baseType="variant">
      <vt:variant>
        <vt:i4>3539022</vt:i4>
      </vt:variant>
      <vt:variant>
        <vt:i4>0</vt:i4>
      </vt:variant>
      <vt:variant>
        <vt:i4>0</vt:i4>
      </vt:variant>
      <vt:variant>
        <vt:i4>5</vt:i4>
      </vt:variant>
      <vt:variant>
        <vt:lpwstr>https://online.uni-salzburg.at/plus_online/webnav.ini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für Bachelorstudierende ab dem zweiten  Semester:</dc:title>
  <dc:creator>Thomas Wissenschaft</dc:creator>
  <cp:lastModifiedBy>PAVICIC, Ursula</cp:lastModifiedBy>
  <cp:revision>2</cp:revision>
  <cp:lastPrinted>2010-07-08T10:29:00Z</cp:lastPrinted>
  <dcterms:created xsi:type="dcterms:W3CDTF">2016-09-05T10:15:00Z</dcterms:created>
  <dcterms:modified xsi:type="dcterms:W3CDTF">2016-09-05T10:15:00Z</dcterms:modified>
</cp:coreProperties>
</file>