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2D" w:rsidRPr="00A63E75" w:rsidRDefault="00C320A4" w:rsidP="00C320A4">
      <w:pPr>
        <w:pStyle w:val="Textkrper"/>
        <w:jc w:val="center"/>
        <w:rPr>
          <w:rFonts w:asciiTheme="minorHAnsi" w:hAnsiTheme="minorHAnsi" w:cs="Arial"/>
          <w:sz w:val="22"/>
          <w:szCs w:val="22"/>
          <w:lang w:val="en-GB"/>
        </w:rPr>
      </w:pPr>
      <w:r w:rsidRPr="00ED66D0">
        <w:rPr>
          <w:rFonts w:ascii="Arial" w:hAnsi="Arial" w:cs="Arial"/>
          <w:b/>
          <w:noProof/>
          <w:sz w:val="22"/>
          <w:szCs w:val="22"/>
          <w:lang w:val="de-AT"/>
        </w:rPr>
        <w:drawing>
          <wp:inline distT="0" distB="0" distL="0" distR="0" wp14:anchorId="37077146" wp14:editId="339161F2">
            <wp:extent cx="632460" cy="632460"/>
            <wp:effectExtent l="0" t="0" r="0" b="0"/>
            <wp:docPr id="3" name="Grafik 3" descr="Lö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öw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p w:rsidR="0070452D" w:rsidRPr="00A63E75" w:rsidRDefault="0070452D" w:rsidP="00C320A4">
      <w:pPr>
        <w:pStyle w:val="Textkrper"/>
        <w:jc w:val="center"/>
        <w:rPr>
          <w:rFonts w:asciiTheme="minorHAnsi" w:hAnsiTheme="minorHAnsi" w:cs="Arial"/>
          <w:sz w:val="22"/>
          <w:szCs w:val="22"/>
          <w:lang w:val="en-GB"/>
        </w:rPr>
      </w:pPr>
    </w:p>
    <w:p w:rsidR="0070452D" w:rsidRPr="00A63E75" w:rsidRDefault="003257EC" w:rsidP="003257EC">
      <w:pPr>
        <w:jc w:val="center"/>
        <w:rPr>
          <w:rFonts w:asciiTheme="minorHAnsi" w:hAnsiTheme="minorHAnsi" w:cs="Arial"/>
          <w:b/>
          <w:sz w:val="22"/>
          <w:szCs w:val="22"/>
          <w:lang w:val="en-GB"/>
        </w:rPr>
      </w:pPr>
      <w:r w:rsidRPr="00A63E75">
        <w:rPr>
          <w:rFonts w:ascii="Calibri" w:eastAsia="Calibri"/>
          <w:b/>
          <w:sz w:val="22"/>
          <w:lang w:val="en-GB"/>
        </w:rPr>
        <w:t>Guest Researcher Contract</w:t>
      </w:r>
    </w:p>
    <w:p w:rsidR="003257EC" w:rsidRPr="00A63E75" w:rsidRDefault="003257EC" w:rsidP="0070452D">
      <w:pPr>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proofErr w:type="gramStart"/>
      <w:r w:rsidRPr="00A63E75">
        <w:rPr>
          <w:rFonts w:ascii="Calibri" w:eastAsia="Calibri"/>
          <w:sz w:val="22"/>
          <w:lang w:val="en-GB"/>
        </w:rPr>
        <w:t>concluded</w:t>
      </w:r>
      <w:proofErr w:type="gramEnd"/>
      <w:r w:rsidRPr="00A63E75">
        <w:rPr>
          <w:rFonts w:ascii="Calibri" w:eastAsia="Calibri"/>
          <w:sz w:val="22"/>
          <w:lang w:val="en-GB"/>
        </w:rPr>
        <w:t xml:space="preserve"> between</w:t>
      </w:r>
    </w:p>
    <w:p w:rsidR="0070452D" w:rsidRPr="00A63E75" w:rsidRDefault="0070452D" w:rsidP="0070452D">
      <w:pPr>
        <w:jc w:val="right"/>
        <w:rPr>
          <w:rFonts w:asciiTheme="minorHAnsi" w:hAnsiTheme="minorHAnsi" w:cs="Arial"/>
          <w:sz w:val="22"/>
          <w:szCs w:val="22"/>
          <w:lang w:val="en-GB"/>
        </w:rPr>
      </w:pPr>
    </w:p>
    <w:p w:rsidR="0070452D" w:rsidRPr="00A63E75" w:rsidRDefault="0070452D" w:rsidP="0070452D">
      <w:pPr>
        <w:jc w:val="center"/>
        <w:rPr>
          <w:rFonts w:asciiTheme="minorHAnsi" w:hAnsiTheme="minorHAnsi" w:cs="Arial"/>
          <w:b/>
          <w:sz w:val="22"/>
          <w:szCs w:val="22"/>
          <w:lang w:val="en-GB"/>
        </w:rPr>
      </w:pPr>
      <w:proofErr w:type="gramStart"/>
      <w:r w:rsidRPr="00A63E75">
        <w:rPr>
          <w:rFonts w:ascii="Calibri" w:eastAsia="Calibri"/>
          <w:b/>
          <w:sz w:val="22"/>
          <w:lang w:val="en-GB"/>
        </w:rPr>
        <w:t>the</w:t>
      </w:r>
      <w:proofErr w:type="gramEnd"/>
      <w:r w:rsidRPr="00A63E75">
        <w:rPr>
          <w:rFonts w:ascii="Calibri" w:eastAsia="Calibri"/>
          <w:b/>
          <w:sz w:val="22"/>
          <w:lang w:val="en-GB"/>
        </w:rPr>
        <w:t xml:space="preserve"> University of Salzburg</w:t>
      </w:r>
    </w:p>
    <w:p w:rsidR="0070452D" w:rsidRPr="00A63E75" w:rsidRDefault="0070452D" w:rsidP="0070452D">
      <w:pPr>
        <w:jc w:val="center"/>
        <w:rPr>
          <w:rFonts w:asciiTheme="minorHAnsi" w:hAnsiTheme="minorHAnsi" w:cs="Arial"/>
          <w:sz w:val="22"/>
          <w:szCs w:val="22"/>
          <w:lang w:val="en-GB"/>
        </w:rPr>
      </w:pPr>
      <w:proofErr w:type="spellStart"/>
      <w:r w:rsidRPr="00A63E75">
        <w:rPr>
          <w:rFonts w:ascii="Calibri" w:eastAsia="Calibri"/>
          <w:sz w:val="22"/>
          <w:lang w:val="en-GB"/>
        </w:rPr>
        <w:t>Kapitelgasse</w:t>
      </w:r>
      <w:proofErr w:type="spellEnd"/>
      <w:r w:rsidRPr="00A63E75">
        <w:rPr>
          <w:rFonts w:ascii="Calibri" w:eastAsia="Calibri"/>
          <w:sz w:val="22"/>
          <w:lang w:val="en-GB"/>
        </w:rPr>
        <w:t xml:space="preserve"> 4-6, 5020 Salzburg</w:t>
      </w:r>
    </w:p>
    <w:p w:rsidR="00F04559" w:rsidRPr="00A63E75" w:rsidRDefault="00C73233" w:rsidP="00C73233">
      <w:pPr>
        <w:jc w:val="center"/>
        <w:rPr>
          <w:rFonts w:asciiTheme="minorHAnsi" w:hAnsiTheme="minorHAnsi" w:cs="Arial"/>
          <w:sz w:val="22"/>
          <w:szCs w:val="22"/>
          <w:lang w:val="en-GB"/>
        </w:rPr>
      </w:pPr>
      <w:proofErr w:type="gramStart"/>
      <w:r w:rsidRPr="00A63E75">
        <w:rPr>
          <w:rFonts w:ascii="Calibri" w:eastAsia="Calibri"/>
          <w:sz w:val="22"/>
          <w:lang w:val="en-GB"/>
        </w:rPr>
        <w:t>represented</w:t>
      </w:r>
      <w:proofErr w:type="gramEnd"/>
      <w:r w:rsidRPr="00A63E75">
        <w:rPr>
          <w:rFonts w:ascii="Calibri" w:eastAsia="Calibri"/>
          <w:sz w:val="22"/>
          <w:lang w:val="en-GB"/>
        </w:rPr>
        <w:t xml:space="preserve"> by the head of the organisational unit [</w:t>
      </w:r>
      <w:r w:rsidRPr="00A63E75">
        <w:rPr>
          <w:rFonts w:ascii="Calibri" w:eastAsia="Calibri"/>
          <w:sz w:val="22"/>
          <w:highlight w:val="yellow"/>
          <w:lang w:val="en-GB"/>
        </w:rPr>
        <w:t>please insert</w:t>
      </w:r>
      <w:r w:rsidRPr="00A63E75">
        <w:rPr>
          <w:rFonts w:ascii="Calibri" w:eastAsia="Calibri"/>
          <w:sz w:val="22"/>
          <w:lang w:val="en-GB"/>
        </w:rPr>
        <w:t>]</w:t>
      </w:r>
    </w:p>
    <w:p w:rsidR="00C73233" w:rsidRPr="00A63E75" w:rsidRDefault="00A63E75" w:rsidP="00C73233">
      <w:pPr>
        <w:jc w:val="center"/>
        <w:rPr>
          <w:rFonts w:asciiTheme="minorHAnsi" w:hAnsiTheme="minorHAnsi" w:cs="Arial"/>
          <w:sz w:val="22"/>
          <w:szCs w:val="22"/>
          <w:lang w:val="en-GB"/>
        </w:rPr>
      </w:pPr>
      <w:proofErr w:type="gramStart"/>
      <w:r w:rsidRPr="00A63E75">
        <w:rPr>
          <w:rFonts w:ascii="Calibri" w:eastAsia="Calibri"/>
          <w:sz w:val="22"/>
          <w:lang w:val="en-GB"/>
        </w:rPr>
        <w:t>r</w:t>
      </w:r>
      <w:r w:rsidR="00C73233" w:rsidRPr="00A63E75">
        <w:rPr>
          <w:rFonts w:ascii="Calibri" w:eastAsia="Calibri"/>
          <w:sz w:val="22"/>
          <w:lang w:val="en-GB"/>
        </w:rPr>
        <w:t>esponsible</w:t>
      </w:r>
      <w:proofErr w:type="gramEnd"/>
      <w:r w:rsidR="00C73233" w:rsidRPr="00A63E75">
        <w:rPr>
          <w:rFonts w:ascii="Calibri" w:eastAsia="Calibri"/>
          <w:sz w:val="22"/>
          <w:lang w:val="en-GB"/>
        </w:rPr>
        <w:t xml:space="preserve"> organisational unit: [</w:t>
      </w:r>
      <w:r w:rsidR="00C73233" w:rsidRPr="00A63E75">
        <w:rPr>
          <w:rFonts w:ascii="Calibri" w:eastAsia="Calibri"/>
          <w:sz w:val="22"/>
          <w:highlight w:val="yellow"/>
          <w:lang w:val="en-GB"/>
        </w:rPr>
        <w:t>please insert</w:t>
      </w:r>
      <w:r w:rsidR="00C73233" w:rsidRPr="00A63E75">
        <w:rPr>
          <w:rFonts w:ascii="Calibri" w:eastAsia="Calibri"/>
          <w:sz w:val="22"/>
          <w:lang w:val="en-GB"/>
        </w:rPr>
        <w:t>]</w:t>
      </w:r>
    </w:p>
    <w:p w:rsidR="0070452D" w:rsidRPr="00A63E75" w:rsidRDefault="0070452D" w:rsidP="00F04559">
      <w:pPr>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proofErr w:type="gramStart"/>
      <w:r w:rsidRPr="00A63E75">
        <w:rPr>
          <w:rFonts w:ascii="Calibri" w:eastAsia="Calibri"/>
          <w:sz w:val="22"/>
          <w:lang w:val="en-GB"/>
        </w:rPr>
        <w:t>and</w:t>
      </w:r>
      <w:proofErr w:type="gramEnd"/>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proofErr w:type="gramStart"/>
      <w:r w:rsidRPr="00A63E75">
        <w:rPr>
          <w:rFonts w:ascii="Calibri" w:eastAsia="Calibri"/>
          <w:sz w:val="22"/>
          <w:highlight w:val="yellow"/>
          <w:lang w:val="en-GB"/>
        </w:rPr>
        <w:t>please</w:t>
      </w:r>
      <w:proofErr w:type="gramEnd"/>
      <w:r w:rsidRPr="00A63E75">
        <w:rPr>
          <w:rFonts w:ascii="Calibri" w:eastAsia="Calibri"/>
          <w:sz w:val="22"/>
          <w:highlight w:val="yellow"/>
          <w:lang w:val="en-GB"/>
        </w:rPr>
        <w:t xml:space="preserve"> insert the name and address of the guest researcher</w:t>
      </w:r>
      <w:r w:rsidRPr="00A63E75">
        <w:rPr>
          <w:rFonts w:ascii="Calibri" w:eastAsia="Calibri"/>
          <w:sz w:val="22"/>
          <w:lang w:val="en-GB"/>
        </w:rPr>
        <w:t>]</w:t>
      </w:r>
    </w:p>
    <w:p w:rsidR="003257EC" w:rsidRPr="00A63E75" w:rsidRDefault="003257EC" w:rsidP="0070452D">
      <w:pPr>
        <w:jc w:val="center"/>
        <w:rPr>
          <w:rFonts w:asciiTheme="minorHAnsi" w:hAnsiTheme="minorHAnsi" w:cs="Arial"/>
          <w:sz w:val="22"/>
          <w:szCs w:val="22"/>
          <w:lang w:val="en-GB"/>
        </w:rPr>
      </w:pPr>
    </w:p>
    <w:p w:rsidR="00F04559" w:rsidRPr="00A63E75" w:rsidRDefault="00F04559" w:rsidP="0070452D">
      <w:pPr>
        <w:jc w:val="center"/>
        <w:rPr>
          <w:rFonts w:asciiTheme="minorHAnsi" w:hAnsiTheme="minorHAnsi" w:cs="Arial"/>
          <w:sz w:val="22"/>
          <w:szCs w:val="22"/>
          <w:lang w:val="en-GB"/>
        </w:rPr>
      </w:pPr>
      <w:proofErr w:type="gramStart"/>
      <w:r w:rsidRPr="00A63E75">
        <w:rPr>
          <w:rFonts w:ascii="Calibri" w:eastAsia="Calibri"/>
          <w:sz w:val="22"/>
          <w:lang w:val="en-GB"/>
        </w:rPr>
        <w:t>hereinafter</w:t>
      </w:r>
      <w:proofErr w:type="gramEnd"/>
      <w:r w:rsidRPr="00A63E75">
        <w:rPr>
          <w:rFonts w:ascii="Calibri" w:eastAsia="Calibri"/>
          <w:sz w:val="22"/>
          <w:lang w:val="en-GB"/>
        </w:rPr>
        <w:t xml:space="preserve"> referred to as 'Guest Researcher'</w:t>
      </w:r>
    </w:p>
    <w:p w:rsidR="0070452D" w:rsidRPr="00A63E75" w:rsidRDefault="0070452D" w:rsidP="0070452D">
      <w:pPr>
        <w:jc w:val="center"/>
        <w:rPr>
          <w:rFonts w:asciiTheme="minorHAnsi" w:hAnsiTheme="minorHAnsi" w:cs="Arial"/>
          <w:sz w:val="22"/>
          <w:szCs w:val="22"/>
          <w:lang w:val="en-GB"/>
        </w:rPr>
      </w:pPr>
    </w:p>
    <w:p w:rsidR="0070452D" w:rsidRPr="00A63E75" w:rsidRDefault="00F04559" w:rsidP="0070452D">
      <w:pPr>
        <w:jc w:val="center"/>
        <w:rPr>
          <w:rFonts w:asciiTheme="minorHAnsi" w:hAnsiTheme="minorHAnsi" w:cs="Arial"/>
          <w:i/>
          <w:sz w:val="22"/>
          <w:szCs w:val="22"/>
          <w:lang w:val="en-GB"/>
        </w:rPr>
      </w:pPr>
      <w:r w:rsidRPr="00A63E75">
        <w:rPr>
          <w:rFonts w:ascii="Calibri" w:eastAsia="Calibri"/>
          <w:i/>
          <w:sz w:val="22"/>
          <w:lang w:val="en-GB"/>
        </w:rPr>
        <w:t>§</w:t>
      </w:r>
      <w:r w:rsidRPr="00A63E75">
        <w:rPr>
          <w:rFonts w:ascii="Calibri" w:eastAsia="Calibri"/>
          <w:i/>
          <w:sz w:val="22"/>
          <w:lang w:val="en-GB"/>
        </w:rPr>
        <w:t xml:space="preserve"> 1 Preamble</w:t>
      </w:r>
    </w:p>
    <w:p w:rsidR="0070452D" w:rsidRPr="00A63E75" w:rsidRDefault="0070452D" w:rsidP="0070452D">
      <w:pPr>
        <w:jc w:val="both"/>
        <w:rPr>
          <w:rFonts w:asciiTheme="minorHAnsi" w:hAnsiTheme="minorHAnsi" w:cs="Arial"/>
          <w:sz w:val="22"/>
          <w:szCs w:val="22"/>
          <w:lang w:val="en-GB"/>
        </w:rPr>
      </w:pPr>
    </w:p>
    <w:p w:rsidR="0070452D" w:rsidRPr="00A63E75" w:rsidRDefault="00422FEC" w:rsidP="0070452D">
      <w:pPr>
        <w:jc w:val="both"/>
        <w:rPr>
          <w:rFonts w:asciiTheme="minorHAnsi" w:hAnsiTheme="minorHAnsi" w:cs="Arial"/>
          <w:i/>
          <w:sz w:val="22"/>
          <w:szCs w:val="22"/>
          <w:lang w:val="en-GB"/>
        </w:rPr>
      </w:pPr>
      <w:r w:rsidRPr="00A63E75">
        <w:rPr>
          <w:rFonts w:ascii="Calibri" w:eastAsia="Calibri"/>
          <w:i/>
          <w:sz w:val="22"/>
          <w:lang w:val="en-GB"/>
        </w:rPr>
        <w:t xml:space="preserve">The above-mentioned Guest Researcher is </w:t>
      </w:r>
      <w:r w:rsidR="00A63E75">
        <w:rPr>
          <w:rFonts w:ascii="Calibri" w:eastAsia="Calibri"/>
          <w:i/>
          <w:sz w:val="22"/>
          <w:lang w:val="en-GB"/>
        </w:rPr>
        <w:t>working on</w:t>
      </w:r>
      <w:r w:rsidRPr="00A63E75">
        <w:rPr>
          <w:rFonts w:ascii="Calibri" w:eastAsia="Calibri"/>
          <w:i/>
          <w:sz w:val="22"/>
          <w:lang w:val="en-GB"/>
        </w:rPr>
        <w:t xml:space="preserve"> a topic that is closely linked to research </w:t>
      </w:r>
      <w:r w:rsidR="00A63E75">
        <w:rPr>
          <w:rFonts w:ascii="Calibri" w:eastAsia="Calibri"/>
          <w:i/>
          <w:sz w:val="22"/>
          <w:lang w:val="en-GB"/>
        </w:rPr>
        <w:t xml:space="preserve">being </w:t>
      </w:r>
      <w:r w:rsidRPr="00A63E75">
        <w:rPr>
          <w:rFonts w:ascii="Calibri" w:eastAsia="Calibri"/>
          <w:i/>
          <w:sz w:val="22"/>
          <w:lang w:val="en-GB"/>
        </w:rPr>
        <w:t>conducted at the organisational unit [</w:t>
      </w:r>
      <w:r w:rsidRPr="00A63E75">
        <w:rPr>
          <w:rFonts w:ascii="Calibri" w:eastAsia="Calibri"/>
          <w:i/>
          <w:sz w:val="22"/>
          <w:highlight w:val="yellow"/>
          <w:lang w:val="en-GB"/>
        </w:rPr>
        <w:t>please insert</w:t>
      </w:r>
      <w:r w:rsidRPr="00A63E75">
        <w:rPr>
          <w:rFonts w:ascii="Calibri" w:eastAsia="Calibri"/>
          <w:i/>
          <w:sz w:val="22"/>
          <w:lang w:val="en-GB"/>
        </w:rPr>
        <w:t xml:space="preserve">]. </w:t>
      </w:r>
      <w:r w:rsidR="00A63E75">
        <w:rPr>
          <w:rFonts w:ascii="Calibri" w:eastAsia="Calibri"/>
          <w:i/>
          <w:sz w:val="22"/>
          <w:lang w:val="en-GB"/>
        </w:rPr>
        <w:t xml:space="preserve">Upon </w:t>
      </w:r>
      <w:proofErr w:type="gramStart"/>
      <w:r w:rsidR="00A63E75">
        <w:rPr>
          <w:rFonts w:ascii="Calibri" w:eastAsia="Calibri"/>
          <w:i/>
          <w:sz w:val="22"/>
          <w:lang w:val="en-GB"/>
        </w:rPr>
        <w:t>being granted</w:t>
      </w:r>
      <w:proofErr w:type="gramEnd"/>
      <w:r w:rsidR="00A63E75">
        <w:rPr>
          <w:rFonts w:ascii="Calibri" w:eastAsia="Calibri"/>
          <w:i/>
          <w:sz w:val="22"/>
          <w:lang w:val="en-GB"/>
        </w:rPr>
        <w:t xml:space="preserve"> </w:t>
      </w:r>
      <w:r w:rsidRPr="00A63E75">
        <w:rPr>
          <w:rFonts w:ascii="Calibri" w:eastAsia="Calibri"/>
          <w:i/>
          <w:sz w:val="22"/>
          <w:lang w:val="en-GB"/>
        </w:rPr>
        <w:t xml:space="preserve">permission </w:t>
      </w:r>
      <w:r w:rsidR="00A63E75">
        <w:rPr>
          <w:rFonts w:ascii="Calibri" w:eastAsia="Calibri"/>
          <w:i/>
          <w:sz w:val="22"/>
          <w:lang w:val="en-GB"/>
        </w:rPr>
        <w:t xml:space="preserve">to </w:t>
      </w:r>
      <w:r w:rsidRPr="00A63E75">
        <w:rPr>
          <w:rFonts w:ascii="Calibri" w:eastAsia="Calibri"/>
          <w:i/>
          <w:sz w:val="22"/>
          <w:lang w:val="en-GB"/>
        </w:rPr>
        <w:t xml:space="preserve">stay at the organisational unit, the </w:t>
      </w:r>
      <w:r w:rsidR="00634F05">
        <w:rPr>
          <w:rFonts w:ascii="Calibri" w:eastAsia="Calibri"/>
          <w:i/>
          <w:sz w:val="22"/>
          <w:lang w:val="en-GB"/>
        </w:rPr>
        <w:t>G</w:t>
      </w:r>
      <w:r w:rsidRPr="00A63E75">
        <w:rPr>
          <w:rFonts w:ascii="Calibri" w:eastAsia="Calibri"/>
          <w:i/>
          <w:sz w:val="22"/>
          <w:lang w:val="en-GB"/>
        </w:rPr>
        <w:t xml:space="preserve">uest </w:t>
      </w:r>
      <w:r w:rsidR="00634F05">
        <w:rPr>
          <w:rFonts w:ascii="Calibri" w:eastAsia="Calibri"/>
          <w:i/>
          <w:sz w:val="22"/>
          <w:lang w:val="en-GB"/>
        </w:rPr>
        <w:t xml:space="preserve">Researcher </w:t>
      </w:r>
      <w:r w:rsidRPr="00A63E75">
        <w:rPr>
          <w:rFonts w:ascii="Calibri" w:eastAsia="Calibri"/>
          <w:i/>
          <w:sz w:val="22"/>
          <w:lang w:val="en-GB"/>
        </w:rPr>
        <w:t xml:space="preserve">should be given the opportunity </w:t>
      </w:r>
      <w:r w:rsidR="00A63E75">
        <w:rPr>
          <w:rFonts w:ascii="Calibri" w:eastAsia="Calibri"/>
          <w:i/>
          <w:sz w:val="22"/>
          <w:lang w:val="en-GB"/>
        </w:rPr>
        <w:t xml:space="preserve">to </w:t>
      </w:r>
      <w:r w:rsidRPr="00A63E75">
        <w:rPr>
          <w:rFonts w:ascii="Calibri" w:eastAsia="Calibri"/>
          <w:i/>
          <w:sz w:val="22"/>
          <w:lang w:val="en-GB"/>
        </w:rPr>
        <w:t xml:space="preserve">delve further into and expand his/her research in </w:t>
      </w:r>
      <w:r w:rsidR="00A63E75">
        <w:rPr>
          <w:rFonts w:ascii="Calibri" w:eastAsia="Calibri"/>
          <w:i/>
          <w:sz w:val="22"/>
          <w:lang w:val="en-GB"/>
        </w:rPr>
        <w:t xml:space="preserve">such </w:t>
      </w:r>
      <w:r w:rsidRPr="00A63E75">
        <w:rPr>
          <w:rFonts w:ascii="Calibri" w:eastAsia="Calibri"/>
          <w:i/>
          <w:sz w:val="22"/>
          <w:lang w:val="en-GB"/>
        </w:rPr>
        <w:t xml:space="preserve">a way that </w:t>
      </w:r>
      <w:r w:rsidR="00A63E75">
        <w:rPr>
          <w:rFonts w:ascii="Calibri" w:eastAsia="Calibri"/>
          <w:i/>
          <w:sz w:val="22"/>
          <w:lang w:val="en-GB"/>
        </w:rPr>
        <w:t xml:space="preserve">is </w:t>
      </w:r>
      <w:r w:rsidRPr="00A63E75">
        <w:rPr>
          <w:rFonts w:ascii="Calibri" w:eastAsia="Calibri"/>
          <w:i/>
          <w:sz w:val="22"/>
          <w:lang w:val="en-GB"/>
        </w:rPr>
        <w:t>also beneficial to the interests of the University of Salzburg.</w:t>
      </w:r>
    </w:p>
    <w:p w:rsidR="0070452D" w:rsidRPr="00A63E75" w:rsidRDefault="0070452D" w:rsidP="0070452D">
      <w:pPr>
        <w:jc w:val="both"/>
        <w:rPr>
          <w:rFonts w:asciiTheme="minorHAnsi" w:hAnsiTheme="minorHAnsi" w:cs="Arial"/>
          <w:sz w:val="22"/>
          <w:szCs w:val="22"/>
          <w:lang w:val="en-GB"/>
        </w:rPr>
      </w:pPr>
    </w:p>
    <w:p w:rsidR="0070452D" w:rsidRPr="00A63E75" w:rsidRDefault="00F04559"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2 Object of the </w:t>
      </w:r>
      <w:r w:rsidR="00386387">
        <w:rPr>
          <w:rFonts w:ascii="Calibri" w:eastAsia="Calibri"/>
          <w:sz w:val="22"/>
          <w:lang w:val="en-GB"/>
        </w:rPr>
        <w:t>Contract</w:t>
      </w:r>
    </w:p>
    <w:p w:rsidR="0070452D" w:rsidRPr="00A63E75" w:rsidRDefault="0070452D" w:rsidP="0070452D">
      <w:pPr>
        <w:jc w:val="both"/>
        <w:rPr>
          <w:rFonts w:asciiTheme="minorHAnsi" w:hAnsiTheme="minorHAnsi" w:cs="Arial"/>
          <w:sz w:val="22"/>
          <w:szCs w:val="22"/>
          <w:lang w:val="en-GB"/>
        </w:rPr>
      </w:pPr>
    </w:p>
    <w:p w:rsidR="0070452D" w:rsidRPr="00A63E75" w:rsidRDefault="00A63E75" w:rsidP="0070452D">
      <w:pPr>
        <w:jc w:val="both"/>
        <w:rPr>
          <w:rFonts w:asciiTheme="minorHAnsi" w:hAnsiTheme="minorHAnsi" w:cs="Arial"/>
          <w:sz w:val="22"/>
          <w:szCs w:val="22"/>
          <w:lang w:val="en-GB"/>
        </w:rPr>
      </w:pPr>
      <w:r>
        <w:rPr>
          <w:rFonts w:ascii="Calibri" w:eastAsia="Calibri"/>
          <w:sz w:val="22"/>
          <w:lang w:val="en-GB"/>
        </w:rPr>
        <w:t xml:space="preserve">Insofar </w:t>
      </w:r>
      <w:r w:rsidR="0070452D" w:rsidRPr="00A63E75">
        <w:rPr>
          <w:rFonts w:ascii="Calibri" w:eastAsia="Calibri"/>
          <w:sz w:val="22"/>
          <w:lang w:val="en-GB"/>
        </w:rPr>
        <w:t xml:space="preserve">that it is necessary for the realisation of the purpose agreed upon in </w:t>
      </w:r>
      <w:r w:rsidR="0070452D" w:rsidRPr="00A63E75">
        <w:rPr>
          <w:rFonts w:ascii="Calibri" w:eastAsia="Calibri"/>
          <w:sz w:val="22"/>
          <w:lang w:val="en-GB"/>
        </w:rPr>
        <w:t>§ </w:t>
      </w:r>
      <w:proofErr w:type="gramStart"/>
      <w:r w:rsidR="0070452D" w:rsidRPr="00A63E75">
        <w:rPr>
          <w:rFonts w:ascii="Calibri" w:eastAsia="Calibri"/>
          <w:sz w:val="22"/>
          <w:lang w:val="en-GB"/>
        </w:rPr>
        <w:t>1</w:t>
      </w:r>
      <w:proofErr w:type="gramEnd"/>
      <w:r w:rsidR="0070452D" w:rsidRPr="00A63E75">
        <w:rPr>
          <w:rFonts w:ascii="Calibri" w:eastAsia="Calibri"/>
          <w:sz w:val="22"/>
          <w:lang w:val="en-GB"/>
        </w:rPr>
        <w:t xml:space="preserve">, the </w:t>
      </w:r>
      <w:r>
        <w:rPr>
          <w:rFonts w:ascii="Calibri" w:eastAsia="Calibri"/>
          <w:sz w:val="22"/>
          <w:lang w:val="en-GB"/>
        </w:rPr>
        <w:t>G</w:t>
      </w:r>
      <w:r w:rsidR="0070452D" w:rsidRPr="00A63E75">
        <w:rPr>
          <w:rFonts w:ascii="Calibri" w:eastAsia="Calibri"/>
          <w:sz w:val="22"/>
          <w:lang w:val="en-GB"/>
        </w:rPr>
        <w:t xml:space="preserve">uest </w:t>
      </w:r>
      <w:r>
        <w:rPr>
          <w:rFonts w:ascii="Calibri" w:eastAsia="Calibri"/>
          <w:sz w:val="22"/>
          <w:lang w:val="en-GB"/>
        </w:rPr>
        <w:t xml:space="preserve">Researcher </w:t>
      </w:r>
      <w:r w:rsidR="0070452D" w:rsidRPr="00A63E75">
        <w:rPr>
          <w:rFonts w:ascii="Calibri" w:eastAsia="Calibri"/>
          <w:sz w:val="22"/>
          <w:lang w:val="en-GB"/>
        </w:rPr>
        <w:t>is allowed to use the resources (such as offices, laboratories and large equipment) of the organisational unit free of charge for the period from [</w:t>
      </w:r>
      <w:r w:rsidR="0070452D" w:rsidRPr="00A63E75">
        <w:rPr>
          <w:rFonts w:ascii="Calibri" w:eastAsia="Calibri"/>
          <w:sz w:val="22"/>
          <w:highlight w:val="yellow"/>
          <w:lang w:val="en-GB"/>
        </w:rPr>
        <w:t>date</w:t>
      </w:r>
      <w:r w:rsidR="0070452D" w:rsidRPr="00A63E75">
        <w:rPr>
          <w:rFonts w:ascii="Calibri" w:eastAsia="Calibri"/>
          <w:sz w:val="22"/>
          <w:lang w:val="en-GB"/>
        </w:rPr>
        <w:t>] to [</w:t>
      </w:r>
      <w:r w:rsidR="0070452D" w:rsidRPr="00A63E75">
        <w:rPr>
          <w:rFonts w:ascii="Calibri" w:eastAsia="Calibri"/>
          <w:sz w:val="22"/>
          <w:highlight w:val="yellow"/>
          <w:lang w:val="en-GB"/>
        </w:rPr>
        <w:t>date</w:t>
      </w:r>
      <w:r w:rsidR="0070452D" w:rsidRPr="00A63E75">
        <w:rPr>
          <w:rFonts w:ascii="Calibri" w:eastAsia="Calibri"/>
          <w:sz w:val="22"/>
          <w:lang w:val="en-GB"/>
        </w:rPr>
        <w:t xml:space="preserve">]. However, the Guest Researcher must reach </w:t>
      </w:r>
      <w:r>
        <w:rPr>
          <w:rFonts w:ascii="Calibri" w:eastAsia="Calibri"/>
          <w:sz w:val="22"/>
          <w:lang w:val="en-GB"/>
        </w:rPr>
        <w:t xml:space="preserve">an </w:t>
      </w:r>
      <w:r w:rsidR="0070452D" w:rsidRPr="00A63E75">
        <w:rPr>
          <w:rFonts w:ascii="Calibri" w:eastAsia="Calibri"/>
          <w:sz w:val="22"/>
          <w:lang w:val="en-GB"/>
        </w:rPr>
        <w:t>agreement with the responsible head of the organisational unit as to the specific scope and type of use of the facilities.</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proofErr w:type="gramStart"/>
      <w:r w:rsidRPr="00A63E75">
        <w:rPr>
          <w:rFonts w:ascii="Calibri" w:eastAsia="Calibri"/>
          <w:sz w:val="22"/>
          <w:lang w:val="en-GB"/>
        </w:rPr>
        <w:lastRenderedPageBreak/>
        <w:t xml:space="preserve">When using the facilities, the Guest Researcher must observe the rules of the organisational unit </w:t>
      </w:r>
      <w:r w:rsidR="003A2D22">
        <w:rPr>
          <w:rFonts w:ascii="Calibri" w:eastAsia="Calibri"/>
          <w:sz w:val="22"/>
          <w:lang w:val="en-GB"/>
        </w:rPr>
        <w:t>and</w:t>
      </w:r>
      <w:r w:rsidRPr="00A63E75">
        <w:rPr>
          <w:rFonts w:ascii="Calibri" w:eastAsia="Calibri"/>
          <w:sz w:val="22"/>
          <w:lang w:val="en-GB"/>
        </w:rPr>
        <w:t xml:space="preserve"> the University of Salzburg, e.g. house rules (which are available at:</w:t>
      </w:r>
      <w:r w:rsidR="00C320A4">
        <w:rPr>
          <w:rFonts w:ascii="Calibri" w:eastAsia="Calibri"/>
          <w:sz w:val="22"/>
          <w:lang w:val="en-GB"/>
        </w:rPr>
        <w:t xml:space="preserve"> </w:t>
      </w:r>
      <w:r w:rsidRPr="00A63E75">
        <w:rPr>
          <w:rFonts w:ascii="Calibri" w:eastAsia="Calibri"/>
          <w:sz w:val="22"/>
          <w:lang w:val="en-GB"/>
        </w:rPr>
        <w:t xml:space="preserve"> </w:t>
      </w:r>
      <w:hyperlink r:id="rId8" w:history="1">
        <w:r w:rsidR="00C320A4" w:rsidRPr="0026145A">
          <w:rPr>
            <w:rStyle w:val="Hyperlink"/>
            <w:rFonts w:ascii="Calibri" w:eastAsia="Calibri"/>
            <w:sz w:val="22"/>
            <w:lang w:val="en-GB"/>
          </w:rPr>
          <w:t>https://bit.ly/3AFl98c</w:t>
        </w:r>
      </w:hyperlink>
      <w:r w:rsidR="00016436">
        <w:rPr>
          <w:rFonts w:ascii="Calibri" w:eastAsia="Calibri"/>
          <w:sz w:val="22"/>
          <w:lang w:val="en-GB"/>
        </w:rPr>
        <w:t>)</w:t>
      </w:r>
      <w:r w:rsidR="00805EA1">
        <w:rPr>
          <w:rFonts w:ascii="Calibri" w:eastAsia="Calibri"/>
          <w:sz w:val="22"/>
          <w:lang w:val="en-GB"/>
        </w:rPr>
        <w:t xml:space="preserve"> </w:t>
      </w:r>
      <w:r w:rsidRPr="00A63E75">
        <w:rPr>
          <w:rFonts w:ascii="Calibri" w:eastAsia="Calibri"/>
          <w:sz w:val="22"/>
          <w:lang w:val="en-GB"/>
        </w:rPr>
        <w:t>laboratory regulations, occupational health and safety as well as all the guidelines of the University of Salzburg and which are, in this respect, subject to the instructions of the head of the organisational unit and the rectorate.</w:t>
      </w:r>
      <w:proofErr w:type="gramEnd"/>
      <w:r w:rsidRPr="00A63E75">
        <w:rPr>
          <w:rFonts w:ascii="Calibri" w:eastAsia="Calibri"/>
          <w:sz w:val="22"/>
          <w:lang w:val="en-GB"/>
        </w:rPr>
        <w:t xml:space="preserve"> </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3 Legal relationship with the University of Salzburg and its employees</w:t>
      </w:r>
    </w:p>
    <w:p w:rsidR="0070452D" w:rsidRPr="00A63E75" w:rsidRDefault="0070452D" w:rsidP="0070452D">
      <w:pPr>
        <w:jc w:val="both"/>
        <w:rPr>
          <w:rFonts w:asciiTheme="minorHAnsi" w:hAnsiTheme="minorHAnsi" w:cs="Arial"/>
          <w:sz w:val="22"/>
          <w:szCs w:val="22"/>
          <w:lang w:val="en-GB"/>
        </w:rPr>
      </w:pPr>
      <w:bookmarkStart w:id="0" w:name="_GoBack"/>
      <w:bookmarkEnd w:id="0"/>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The parties agree that they do not intend to establish either an employment relationship or an employment contact through this agreement and its actual implementation, and therefore there shall be no claim</w:t>
      </w:r>
      <w:r w:rsidR="00903DA8">
        <w:rPr>
          <w:rFonts w:ascii="Calibri" w:eastAsia="Calibri"/>
          <w:sz w:val="22"/>
          <w:lang w:val="en-GB"/>
        </w:rPr>
        <w:t>s</w:t>
      </w:r>
      <w:r w:rsidRPr="00A63E75">
        <w:rPr>
          <w:rFonts w:ascii="Calibri" w:eastAsia="Calibri"/>
          <w:sz w:val="22"/>
          <w:lang w:val="en-GB"/>
        </w:rPr>
        <w:t xml:space="preserve"> for remuneration. </w:t>
      </w:r>
      <w:proofErr w:type="gramStart"/>
      <w:r w:rsidRPr="00A63E75">
        <w:rPr>
          <w:rFonts w:ascii="Calibri" w:eastAsia="Calibri"/>
          <w:sz w:val="22"/>
          <w:lang w:val="en-GB"/>
        </w:rPr>
        <w:t>Additionally, there is no entitlement either to a subsequent employment relationship or an employment contract with the University of Salzburg as a result from the guest stay.</w:t>
      </w:r>
      <w:proofErr w:type="gramEnd"/>
    </w:p>
    <w:p w:rsidR="0070452D" w:rsidRPr="00A63E75" w:rsidRDefault="0070452D" w:rsidP="0070452D">
      <w:pPr>
        <w:jc w:val="both"/>
        <w:rPr>
          <w:rFonts w:asciiTheme="minorHAnsi" w:hAnsiTheme="minorHAnsi" w:cs="Arial"/>
          <w:sz w:val="22"/>
          <w:szCs w:val="22"/>
          <w:lang w:val="en-GB"/>
        </w:rPr>
      </w:pPr>
    </w:p>
    <w:p w:rsidR="0070452D" w:rsidRPr="00A63E75" w:rsidRDefault="003257EC" w:rsidP="0070452D">
      <w:pPr>
        <w:jc w:val="both"/>
        <w:rPr>
          <w:rFonts w:asciiTheme="minorHAnsi" w:hAnsiTheme="minorHAnsi" w:cs="Arial"/>
          <w:sz w:val="22"/>
          <w:szCs w:val="22"/>
          <w:lang w:val="en-GB"/>
        </w:rPr>
      </w:pPr>
      <w:r w:rsidRPr="00A63E75">
        <w:rPr>
          <w:rFonts w:ascii="Calibri" w:eastAsia="Calibri"/>
          <w:sz w:val="22"/>
          <w:lang w:val="en-GB"/>
        </w:rPr>
        <w:t xml:space="preserve">Subject to the provision in </w:t>
      </w:r>
      <w:r w:rsidRPr="00A63E75">
        <w:rPr>
          <w:rFonts w:ascii="Calibri" w:eastAsia="Calibri"/>
          <w:sz w:val="22"/>
          <w:lang w:val="en-GB"/>
        </w:rPr>
        <w:t>§ </w:t>
      </w:r>
      <w:r w:rsidRPr="00A63E75">
        <w:rPr>
          <w:rFonts w:ascii="Calibri" w:eastAsia="Calibri"/>
          <w:sz w:val="22"/>
          <w:lang w:val="en-GB"/>
        </w:rPr>
        <w:t>2, the Guest Researcher is not subject to any instructions in terms of time, nor to the manner of his/her activity at the organisational unit. The Guest Researcher is not entitled to issue instructions on his part to the employees of the University of Salzburg.</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4 Confidentiality and privacy</w:t>
      </w:r>
    </w:p>
    <w:p w:rsidR="0070452D" w:rsidRPr="00A63E75" w:rsidRDefault="0070452D" w:rsidP="0070452D">
      <w:pPr>
        <w:jc w:val="both"/>
        <w:rPr>
          <w:rFonts w:asciiTheme="minorHAnsi" w:hAnsiTheme="minorHAnsi" w:cs="Arial"/>
          <w:sz w:val="22"/>
          <w:szCs w:val="22"/>
          <w:lang w:val="en-GB"/>
        </w:rPr>
      </w:pPr>
    </w:p>
    <w:p w:rsidR="0070452D" w:rsidRPr="00A63E75" w:rsidRDefault="00595846" w:rsidP="0070452D">
      <w:pPr>
        <w:jc w:val="both"/>
        <w:rPr>
          <w:rFonts w:asciiTheme="minorHAnsi" w:hAnsiTheme="minorHAnsi" w:cs="Arial"/>
          <w:sz w:val="22"/>
          <w:szCs w:val="22"/>
          <w:lang w:val="en-GB"/>
        </w:rPr>
      </w:pPr>
      <w:r w:rsidRPr="00A63E75">
        <w:rPr>
          <w:rFonts w:ascii="Calibri" w:eastAsia="Calibri"/>
          <w:sz w:val="22"/>
          <w:lang w:val="en-GB"/>
        </w:rPr>
        <w:t>The Guest Researcher undertakes to treat as confidential (with respect to third parties) all secret information obtained in connection with the guest stay. The obligation of confidentiality does not apply if the information becomes public knowledge through publications of third parties or in any other way, or the respective party has expressly consented to its disclosure.</w:t>
      </w:r>
    </w:p>
    <w:p w:rsidR="0070452D" w:rsidRPr="00A63E75" w:rsidRDefault="0070452D" w:rsidP="0070452D">
      <w:pPr>
        <w:jc w:val="both"/>
        <w:rPr>
          <w:rFonts w:asciiTheme="minorHAnsi" w:hAnsiTheme="minorHAnsi" w:cs="Arial"/>
          <w:sz w:val="22"/>
          <w:szCs w:val="22"/>
          <w:lang w:val="en-GB"/>
        </w:rPr>
      </w:pPr>
    </w:p>
    <w:p w:rsidR="00421D43" w:rsidRPr="00A63E75" w:rsidRDefault="00A52B86" w:rsidP="0070452D">
      <w:pPr>
        <w:jc w:val="both"/>
        <w:rPr>
          <w:rFonts w:asciiTheme="minorHAnsi" w:hAnsiTheme="minorHAnsi" w:cs="Arial"/>
          <w:sz w:val="22"/>
          <w:szCs w:val="22"/>
          <w:lang w:val="en-GB"/>
        </w:rPr>
      </w:pPr>
      <w:r w:rsidRPr="00A63E75">
        <w:rPr>
          <w:rFonts w:ascii="Calibri" w:eastAsia="Calibri"/>
          <w:sz w:val="22"/>
          <w:lang w:val="en-GB"/>
        </w:rPr>
        <w:t xml:space="preserve">The Guest Researcher undertakes to comply with the data protection regulations. </w:t>
      </w:r>
    </w:p>
    <w:p w:rsidR="00421D43" w:rsidRPr="00A63E75" w:rsidRDefault="00421D43" w:rsidP="0070452D">
      <w:pPr>
        <w:jc w:val="both"/>
        <w:rPr>
          <w:rFonts w:asciiTheme="minorHAnsi" w:hAnsiTheme="minorHAnsi" w:cs="Arial"/>
          <w:sz w:val="22"/>
          <w:szCs w:val="22"/>
          <w:lang w:val="en-GB"/>
        </w:rPr>
      </w:pPr>
    </w:p>
    <w:p w:rsidR="00654DB3" w:rsidRPr="00CB7876" w:rsidRDefault="00A52B86" w:rsidP="0070452D">
      <w:pPr>
        <w:jc w:val="both"/>
        <w:rPr>
          <w:rFonts w:ascii="Calibri" w:eastAsia="Calibri"/>
          <w:b/>
          <w:sz w:val="22"/>
          <w:lang w:val="en-GB"/>
        </w:rPr>
      </w:pPr>
      <w:r w:rsidRPr="00A63E75">
        <w:rPr>
          <w:rFonts w:ascii="Calibri" w:eastAsia="Calibri"/>
          <w:b/>
          <w:sz w:val="22"/>
          <w:lang w:val="en-GB"/>
        </w:rPr>
        <w:t>The Guest Researcher expressly agrees that the University of Salzburg is entitled to process the personal data of the Guest Researcher</w:t>
      </w:r>
      <w:r w:rsidR="00CB7876">
        <w:rPr>
          <w:rFonts w:ascii="Calibri" w:eastAsia="Calibri"/>
          <w:b/>
          <w:sz w:val="22"/>
          <w:lang w:val="en-GB"/>
        </w:rPr>
        <w:t xml:space="preserve"> </w:t>
      </w:r>
      <w:r w:rsidR="00CB7876">
        <w:rPr>
          <w:rFonts w:ascii="Calibri" w:eastAsia="Calibri"/>
          <w:b/>
          <w:sz w:val="22"/>
          <w:lang w:val="en-GB"/>
        </w:rPr>
        <w:t>–</w:t>
      </w:r>
      <w:r w:rsidR="00CB7876">
        <w:rPr>
          <w:rFonts w:ascii="Calibri" w:eastAsia="Calibri"/>
          <w:b/>
          <w:sz w:val="22"/>
          <w:lang w:val="en-GB"/>
        </w:rPr>
        <w:t xml:space="preserve"> </w:t>
      </w:r>
      <w:r w:rsidRPr="00A63E75">
        <w:rPr>
          <w:rFonts w:ascii="Calibri" w:eastAsia="Calibri"/>
          <w:b/>
          <w:sz w:val="22"/>
          <w:lang w:val="en-GB"/>
        </w:rPr>
        <w:t xml:space="preserve">that which </w:t>
      </w:r>
      <w:proofErr w:type="gramStart"/>
      <w:r w:rsidRPr="00A63E75">
        <w:rPr>
          <w:rFonts w:ascii="Calibri" w:eastAsia="Calibri"/>
          <w:b/>
          <w:sz w:val="22"/>
          <w:lang w:val="en-GB"/>
        </w:rPr>
        <w:t>is related</w:t>
      </w:r>
      <w:proofErr w:type="gramEnd"/>
      <w:r w:rsidRPr="00A63E75">
        <w:rPr>
          <w:rFonts w:ascii="Calibri" w:eastAsia="Calibri"/>
          <w:b/>
          <w:sz w:val="22"/>
          <w:lang w:val="en-GB"/>
        </w:rPr>
        <w:t xml:space="preserve"> to the execution of this </w:t>
      </w:r>
      <w:r w:rsidR="00386387">
        <w:rPr>
          <w:rFonts w:ascii="Calibri" w:eastAsia="Calibri"/>
          <w:b/>
          <w:sz w:val="22"/>
          <w:lang w:val="en-GB"/>
        </w:rPr>
        <w:t>Contract</w:t>
      </w:r>
      <w:r w:rsidR="00CB7876">
        <w:rPr>
          <w:rFonts w:ascii="Calibri" w:eastAsia="Calibri"/>
          <w:b/>
          <w:sz w:val="22"/>
          <w:lang w:val="en-GB"/>
        </w:rPr>
        <w:t xml:space="preserve"> </w:t>
      </w:r>
      <w:r w:rsidR="00CB7876">
        <w:rPr>
          <w:rFonts w:ascii="Calibri" w:eastAsia="Calibri"/>
          <w:b/>
          <w:sz w:val="22"/>
          <w:lang w:val="en-GB"/>
        </w:rPr>
        <w:t>–</w:t>
      </w:r>
      <w:r w:rsidR="00CB7876">
        <w:rPr>
          <w:rFonts w:ascii="Calibri" w:eastAsia="Calibri"/>
          <w:b/>
          <w:sz w:val="22"/>
          <w:lang w:val="en-GB"/>
        </w:rPr>
        <w:t xml:space="preserve"> </w:t>
      </w:r>
      <w:r w:rsidRPr="00A63E75">
        <w:rPr>
          <w:rFonts w:ascii="Calibri" w:eastAsia="Calibri"/>
          <w:b/>
          <w:sz w:val="22"/>
          <w:lang w:val="en-GB"/>
        </w:rPr>
        <w:t xml:space="preserve">for administrative purposes as regards the implementation of the </w:t>
      </w:r>
      <w:r w:rsidR="00903DA8">
        <w:rPr>
          <w:rFonts w:ascii="Calibri" w:eastAsia="Calibri"/>
          <w:b/>
          <w:sz w:val="22"/>
          <w:lang w:val="en-GB"/>
        </w:rPr>
        <w:t xml:space="preserve">guest </w:t>
      </w:r>
      <w:r w:rsidRPr="00A63E75">
        <w:rPr>
          <w:rFonts w:ascii="Calibri" w:eastAsia="Calibri"/>
          <w:b/>
          <w:sz w:val="22"/>
          <w:lang w:val="en-GB"/>
        </w:rPr>
        <w:t>stay.</w:t>
      </w:r>
    </w:p>
    <w:p w:rsidR="0070452D" w:rsidRPr="00A63E75" w:rsidRDefault="00654DB3" w:rsidP="00CB7876">
      <w:pPr>
        <w:spacing w:after="200" w:line="276" w:lineRule="auto"/>
        <w:jc w:val="center"/>
        <w:rPr>
          <w:rFonts w:asciiTheme="minorHAnsi" w:hAnsiTheme="minorHAnsi" w:cs="Arial"/>
          <w:sz w:val="22"/>
          <w:szCs w:val="22"/>
          <w:lang w:val="en-GB"/>
        </w:rPr>
      </w:pPr>
      <w:r w:rsidRPr="00A63E75">
        <w:rPr>
          <w:rFonts w:asciiTheme="minorHAnsi" w:hAnsiTheme="minorHAnsi" w:cs="Arial"/>
          <w:sz w:val="22"/>
          <w:szCs w:val="22"/>
          <w:lang w:val="en-GB"/>
        </w:rPr>
        <w:br w:type="page"/>
      </w:r>
      <w:r w:rsidR="0070452D" w:rsidRPr="00A63E75">
        <w:rPr>
          <w:rFonts w:ascii="Calibri" w:eastAsia="Calibri"/>
          <w:sz w:val="22"/>
          <w:lang w:val="en-GB"/>
        </w:rPr>
        <w:lastRenderedPageBreak/>
        <w:t>§</w:t>
      </w:r>
      <w:r w:rsidR="0070452D" w:rsidRPr="00A63E75">
        <w:rPr>
          <w:rFonts w:ascii="Calibri" w:eastAsia="Calibri"/>
          <w:sz w:val="22"/>
          <w:lang w:val="en-GB"/>
        </w:rPr>
        <w:t xml:space="preserve"> 5 Rules to ensure good scientific practice</w:t>
      </w:r>
    </w:p>
    <w:p w:rsidR="0070452D" w:rsidRPr="00A63E75" w:rsidRDefault="0070452D" w:rsidP="0070452D">
      <w:pPr>
        <w:jc w:val="both"/>
        <w:rPr>
          <w:rFonts w:asciiTheme="minorHAnsi" w:hAnsiTheme="minorHAnsi" w:cs="Arial"/>
          <w:sz w:val="22"/>
          <w:szCs w:val="22"/>
          <w:lang w:val="en-GB"/>
        </w:rPr>
      </w:pPr>
    </w:p>
    <w:p w:rsidR="0070452D" w:rsidRDefault="0070452D" w:rsidP="0070452D">
      <w:pPr>
        <w:jc w:val="both"/>
        <w:rPr>
          <w:rFonts w:ascii="Calibri" w:eastAsia="Calibri"/>
          <w:sz w:val="22"/>
          <w:lang w:val="en-GB"/>
        </w:rPr>
      </w:pPr>
      <w:r w:rsidRPr="00A63E75">
        <w:rPr>
          <w:rFonts w:ascii="Calibri" w:eastAsia="Calibri"/>
          <w:sz w:val="22"/>
          <w:lang w:val="en-GB"/>
        </w:rPr>
        <w:t xml:space="preserve">The rules for ensuring good scientific practice are an integral part of this </w:t>
      </w:r>
      <w:r w:rsidR="00386387">
        <w:rPr>
          <w:rFonts w:ascii="Calibri" w:eastAsia="Calibri"/>
          <w:sz w:val="22"/>
          <w:lang w:val="en-GB"/>
        </w:rPr>
        <w:t>Contract</w:t>
      </w:r>
      <w:r w:rsidRPr="00A63E75">
        <w:rPr>
          <w:rFonts w:ascii="Calibri" w:eastAsia="Calibri"/>
          <w:sz w:val="22"/>
          <w:lang w:val="en-GB"/>
        </w:rPr>
        <w:t xml:space="preserve"> and available </w:t>
      </w:r>
      <w:proofErr w:type="gramStart"/>
      <w:r w:rsidRPr="00A63E75">
        <w:rPr>
          <w:rFonts w:ascii="Calibri" w:eastAsia="Calibri"/>
          <w:sz w:val="22"/>
          <w:lang w:val="en-GB"/>
        </w:rPr>
        <w:t>at:</w:t>
      </w:r>
      <w:proofErr w:type="gramEnd"/>
      <w:r w:rsidRPr="00A63E75">
        <w:rPr>
          <w:rFonts w:ascii="Calibri" w:eastAsia="Calibri"/>
          <w:sz w:val="22"/>
          <w:lang w:val="en-GB"/>
        </w:rPr>
        <w:t xml:space="preserve"> </w:t>
      </w:r>
      <w:hyperlink r:id="rId9" w:history="1">
        <w:r w:rsidR="00C320A4" w:rsidRPr="0026145A">
          <w:rPr>
            <w:rStyle w:val="Hyperlink"/>
            <w:rFonts w:ascii="Calibri" w:eastAsia="Calibri"/>
            <w:sz w:val="22"/>
            <w:lang w:val="en-GB"/>
          </w:rPr>
          <w:t>https://bit.ly/3BDPHZ5</w:t>
        </w:r>
      </w:hyperlink>
    </w:p>
    <w:p w:rsidR="00DC09B4" w:rsidRPr="00A63E75" w:rsidRDefault="00DC09B4" w:rsidP="0070452D">
      <w:pPr>
        <w:jc w:val="center"/>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6 Results</w:t>
      </w:r>
    </w:p>
    <w:p w:rsidR="00DC09B4" w:rsidRPr="00A63E75" w:rsidRDefault="00DC09B4" w:rsidP="0070452D">
      <w:pPr>
        <w:jc w:val="center"/>
        <w:rPr>
          <w:rFonts w:asciiTheme="minorHAnsi" w:hAnsiTheme="minorHAnsi" w:cs="Arial"/>
          <w:sz w:val="22"/>
          <w:szCs w:val="22"/>
          <w:lang w:val="en-GB"/>
        </w:rPr>
      </w:pPr>
    </w:p>
    <w:p w:rsidR="0070452D" w:rsidRPr="00A63E75" w:rsidRDefault="00DC09B4" w:rsidP="0070452D">
      <w:pPr>
        <w:jc w:val="both"/>
        <w:rPr>
          <w:rFonts w:asciiTheme="minorHAnsi" w:hAnsiTheme="minorHAnsi" w:cs="Arial"/>
          <w:sz w:val="22"/>
          <w:szCs w:val="22"/>
          <w:lang w:val="en-GB"/>
        </w:rPr>
      </w:pPr>
      <w:r w:rsidRPr="00A63E75">
        <w:rPr>
          <w:rFonts w:ascii="Calibri" w:eastAsia="Calibri"/>
          <w:sz w:val="22"/>
          <w:lang w:val="en-GB"/>
        </w:rPr>
        <w:t xml:space="preserve">The Guest Researcher undertakes to inform the responsible head of the organisational unit </w:t>
      </w:r>
      <w:proofErr w:type="gramStart"/>
      <w:r w:rsidRPr="00A63E75">
        <w:rPr>
          <w:rFonts w:ascii="Calibri" w:eastAsia="Calibri"/>
          <w:sz w:val="22"/>
          <w:lang w:val="en-GB"/>
        </w:rPr>
        <w:t>without delay</w:t>
      </w:r>
      <w:proofErr w:type="gramEnd"/>
      <w:r w:rsidRPr="00A63E75">
        <w:rPr>
          <w:rFonts w:ascii="Calibri" w:eastAsia="Calibri"/>
          <w:sz w:val="22"/>
          <w:lang w:val="en-GB"/>
        </w:rPr>
        <w:t xml:space="preserve"> any about significant results (patentable inventions in particular) obtained in connection with the guest stay or with the usage of the facilities at the organisational unit. The University of Salzburg </w:t>
      </w:r>
      <w:proofErr w:type="gramStart"/>
      <w:r w:rsidRPr="00A63E75">
        <w:rPr>
          <w:rFonts w:ascii="Calibri" w:eastAsia="Calibri"/>
          <w:sz w:val="22"/>
          <w:lang w:val="en-GB"/>
        </w:rPr>
        <w:t>should thereby be given</w:t>
      </w:r>
      <w:proofErr w:type="gramEnd"/>
      <w:r w:rsidRPr="00A63E75">
        <w:rPr>
          <w:rFonts w:ascii="Calibri" w:eastAsia="Calibri"/>
          <w:sz w:val="22"/>
          <w:lang w:val="en-GB"/>
        </w:rPr>
        <w:t xml:space="preserve"> the opportunity to examine the results for a 'University of Salzburg own-share ratio'. The parties shall agree accordingly on the treatment of the collective results (between University of Salzburg staff and the guest researchers).</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7 Publications</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 xml:space="preserve">In principle, the scientific findings obtained </w:t>
      </w:r>
      <w:proofErr w:type="gramStart"/>
      <w:r w:rsidRPr="00A63E75">
        <w:rPr>
          <w:rFonts w:ascii="Calibri" w:eastAsia="Calibri"/>
          <w:sz w:val="22"/>
          <w:lang w:val="en-GB"/>
        </w:rPr>
        <w:t>are intended</w:t>
      </w:r>
      <w:proofErr w:type="gramEnd"/>
      <w:r w:rsidRPr="00A63E75">
        <w:rPr>
          <w:rFonts w:ascii="Calibri" w:eastAsia="Calibri"/>
          <w:sz w:val="22"/>
          <w:lang w:val="en-GB"/>
        </w:rPr>
        <w:t xml:space="preserve"> for publication. The head of the organisational unit </w:t>
      </w:r>
      <w:proofErr w:type="gramStart"/>
      <w:r w:rsidRPr="00A63E75">
        <w:rPr>
          <w:rFonts w:ascii="Calibri" w:eastAsia="Calibri"/>
          <w:sz w:val="22"/>
          <w:lang w:val="en-GB"/>
        </w:rPr>
        <w:t>shall be informed</w:t>
      </w:r>
      <w:proofErr w:type="gramEnd"/>
      <w:r w:rsidRPr="00A63E75">
        <w:rPr>
          <w:rFonts w:ascii="Calibri" w:eastAsia="Calibri"/>
          <w:sz w:val="22"/>
          <w:lang w:val="en-GB"/>
        </w:rPr>
        <w:t xml:space="preserve"> of the intention to publish a work which is related to the guest stay or which was achieved by using the facilities at the organisational unit. The head of the organisational unit shall decide together with the author as to whether and in what form reference </w:t>
      </w:r>
      <w:proofErr w:type="gramStart"/>
      <w:r w:rsidRPr="00A63E75">
        <w:rPr>
          <w:rFonts w:ascii="Calibri" w:eastAsia="Calibri"/>
          <w:sz w:val="22"/>
          <w:lang w:val="en-GB"/>
        </w:rPr>
        <w:t>is made</w:t>
      </w:r>
      <w:proofErr w:type="gramEnd"/>
      <w:r w:rsidRPr="00A63E75">
        <w:rPr>
          <w:rFonts w:ascii="Calibri" w:eastAsia="Calibri"/>
          <w:sz w:val="22"/>
          <w:lang w:val="en-GB"/>
        </w:rPr>
        <w:t xml:space="preserve"> to the organisational unit in the publication.</w:t>
      </w:r>
    </w:p>
    <w:p w:rsidR="0070452D" w:rsidRPr="00A63E75" w:rsidRDefault="0070452D" w:rsidP="0070452D">
      <w:pPr>
        <w:jc w:val="both"/>
        <w:rPr>
          <w:rFonts w:asciiTheme="minorHAnsi" w:hAnsiTheme="minorHAnsi" w:cs="Arial"/>
          <w:sz w:val="22"/>
          <w:szCs w:val="22"/>
          <w:lang w:val="en-GB"/>
        </w:rPr>
      </w:pPr>
    </w:p>
    <w:p w:rsidR="0070452D" w:rsidRPr="00A63E75" w:rsidRDefault="0063126B" w:rsidP="0070452D">
      <w:pPr>
        <w:jc w:val="both"/>
        <w:rPr>
          <w:rFonts w:asciiTheme="minorHAnsi" w:hAnsiTheme="minorHAnsi" w:cs="Arial"/>
          <w:sz w:val="22"/>
          <w:szCs w:val="22"/>
          <w:lang w:val="en-GB"/>
        </w:rPr>
      </w:pPr>
      <w:r w:rsidRPr="00A63E75">
        <w:rPr>
          <w:rFonts w:ascii="Calibri" w:eastAsia="Calibri"/>
          <w:sz w:val="22"/>
          <w:lang w:val="en-GB"/>
        </w:rPr>
        <w:t xml:space="preserve">The head of the organisational unit may request a delay in publication so that any patent applications (for patents) shall not be endangered through </w:t>
      </w:r>
      <w:proofErr w:type="gramStart"/>
      <w:r w:rsidRPr="00A63E75">
        <w:rPr>
          <w:rFonts w:ascii="Calibri" w:eastAsia="Calibri"/>
          <w:sz w:val="22"/>
          <w:lang w:val="en-GB"/>
        </w:rPr>
        <w:t>publications which</w:t>
      </w:r>
      <w:proofErr w:type="gramEnd"/>
      <w:r w:rsidRPr="00A63E75">
        <w:rPr>
          <w:rFonts w:ascii="Calibri" w:eastAsia="Calibri"/>
          <w:sz w:val="22"/>
          <w:lang w:val="en-GB"/>
        </w:rPr>
        <w:t xml:space="preserve"> are prejudicial to novelty, or </w:t>
      </w:r>
      <w:r w:rsidR="0035320D">
        <w:rPr>
          <w:rFonts w:ascii="Calibri" w:eastAsia="Calibri"/>
          <w:sz w:val="22"/>
          <w:lang w:val="en-GB"/>
        </w:rPr>
        <w:t xml:space="preserve">so </w:t>
      </w:r>
      <w:r w:rsidRPr="00A63E75">
        <w:rPr>
          <w:rFonts w:ascii="Calibri" w:eastAsia="Calibri"/>
          <w:sz w:val="22"/>
          <w:lang w:val="en-GB"/>
        </w:rPr>
        <w:t xml:space="preserve">that secret know-how is </w:t>
      </w:r>
      <w:r w:rsidR="0035320D">
        <w:rPr>
          <w:rFonts w:ascii="Calibri" w:eastAsia="Calibri"/>
          <w:sz w:val="22"/>
          <w:lang w:val="en-GB"/>
        </w:rPr>
        <w:t xml:space="preserve">not </w:t>
      </w:r>
      <w:r w:rsidRPr="00A63E75">
        <w:rPr>
          <w:rFonts w:ascii="Calibri" w:eastAsia="Calibri"/>
          <w:sz w:val="22"/>
          <w:lang w:val="en-GB"/>
        </w:rPr>
        <w:t xml:space="preserve">exposed. </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 xml:space="preserve">Regardless thereof, the Guest Researcher </w:t>
      </w:r>
      <w:r w:rsidR="0035320D">
        <w:rPr>
          <w:rFonts w:ascii="Calibri" w:eastAsia="Calibri"/>
          <w:sz w:val="22"/>
          <w:lang w:val="en-GB"/>
        </w:rPr>
        <w:t xml:space="preserve">of the </w:t>
      </w:r>
      <w:r w:rsidR="0035320D" w:rsidRPr="0035320D">
        <w:rPr>
          <w:rFonts w:ascii="Calibri" w:eastAsia="Calibri"/>
          <w:sz w:val="22"/>
          <w:lang w:val="en-GB"/>
        </w:rPr>
        <w:t xml:space="preserve">University of Salzburg </w:t>
      </w:r>
      <w:r w:rsidRPr="00A63E75">
        <w:rPr>
          <w:rFonts w:ascii="Calibri" w:eastAsia="Calibri"/>
          <w:sz w:val="22"/>
          <w:lang w:val="en-GB"/>
        </w:rPr>
        <w:t>shall grant a simple and free-of-charge usage right to his/her publication for non-commercial scientific research purposes.</w:t>
      </w:r>
    </w:p>
    <w:p w:rsidR="00654DB3" w:rsidRPr="00A63E75" w:rsidRDefault="00654DB3">
      <w:pPr>
        <w:spacing w:after="200" w:line="276" w:lineRule="auto"/>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8 Insurance coverage</w:t>
      </w:r>
    </w:p>
    <w:p w:rsidR="0070452D" w:rsidRPr="00A63E75" w:rsidRDefault="0070452D" w:rsidP="0070452D">
      <w:pPr>
        <w:jc w:val="both"/>
        <w:rPr>
          <w:rFonts w:asciiTheme="minorHAnsi" w:hAnsiTheme="minorHAnsi" w:cs="Arial"/>
          <w:sz w:val="22"/>
          <w:szCs w:val="22"/>
          <w:lang w:val="en-GB"/>
        </w:rPr>
      </w:pPr>
    </w:p>
    <w:p w:rsidR="0070452D" w:rsidRPr="00A63E75" w:rsidRDefault="00AA5D68" w:rsidP="0070452D">
      <w:pPr>
        <w:jc w:val="both"/>
        <w:rPr>
          <w:rFonts w:asciiTheme="minorHAnsi" w:hAnsiTheme="minorHAnsi" w:cs="Arial"/>
          <w:sz w:val="22"/>
          <w:szCs w:val="22"/>
          <w:lang w:val="en-GB"/>
        </w:rPr>
      </w:pPr>
      <w:r w:rsidRPr="00A63E75">
        <w:rPr>
          <w:rFonts w:ascii="Calibri" w:eastAsia="Calibri"/>
          <w:sz w:val="22"/>
          <w:lang w:val="en-GB"/>
        </w:rPr>
        <w:t xml:space="preserve">Due to the absence of an employment relationship with the University of Salzburg, there is no entitlement to insurance coverage for the Guest Researcher in terms of statutory health insurance, </w:t>
      </w:r>
      <w:r w:rsidRPr="00A63E75">
        <w:rPr>
          <w:rFonts w:ascii="Calibri" w:eastAsia="Calibri"/>
          <w:sz w:val="22"/>
          <w:lang w:val="en-GB"/>
        </w:rPr>
        <w:lastRenderedPageBreak/>
        <w:t xml:space="preserve">nursing care insurance, accident insurance, unemployment insurance or pension insurance. The Guest Researcher </w:t>
      </w:r>
      <w:proofErr w:type="gramStart"/>
      <w:r w:rsidRPr="00A63E75">
        <w:rPr>
          <w:rFonts w:ascii="Calibri" w:eastAsia="Calibri"/>
          <w:sz w:val="22"/>
          <w:lang w:val="en-GB"/>
        </w:rPr>
        <w:t>is therefore advised</w:t>
      </w:r>
      <w:proofErr w:type="gramEnd"/>
      <w:r w:rsidRPr="00A63E75">
        <w:rPr>
          <w:rFonts w:ascii="Calibri" w:eastAsia="Calibri"/>
          <w:sz w:val="22"/>
          <w:lang w:val="en-GB"/>
        </w:rPr>
        <w:t xml:space="preserve"> to provide his/her own adequate insurance cover.</w:t>
      </w:r>
    </w:p>
    <w:p w:rsidR="0070452D" w:rsidRPr="00A63E75" w:rsidRDefault="0070452D" w:rsidP="0070452D">
      <w:pPr>
        <w:jc w:val="both"/>
        <w:rPr>
          <w:rFonts w:asciiTheme="minorHAnsi" w:hAnsiTheme="minorHAnsi" w:cs="Arial"/>
          <w:sz w:val="22"/>
          <w:szCs w:val="22"/>
          <w:lang w:val="en-GB"/>
        </w:rPr>
      </w:pPr>
    </w:p>
    <w:p w:rsidR="00AA5D68" w:rsidRPr="00A63E75" w:rsidRDefault="00AA5D68" w:rsidP="0070452D">
      <w:pPr>
        <w:jc w:val="both"/>
        <w:rPr>
          <w:rFonts w:asciiTheme="minorHAnsi" w:hAnsiTheme="minorHAnsi" w:cs="Arial"/>
          <w:sz w:val="22"/>
          <w:szCs w:val="22"/>
          <w:lang w:val="en-GB"/>
        </w:rPr>
      </w:pPr>
      <w:r w:rsidRPr="00A63E75">
        <w:rPr>
          <w:rFonts w:ascii="Calibri" w:eastAsia="Calibri"/>
          <w:b/>
          <w:sz w:val="22"/>
          <w:u w:val="single"/>
          <w:lang w:val="en-GB"/>
        </w:rPr>
        <w:t>If the Guest Researcher intends to use the infrastructure (large equipment in particular) of the University of Salzburg, he/she must take out his/her own indemnity insurance for this purpose.</w:t>
      </w:r>
      <w:r w:rsidRPr="00A63E75">
        <w:rPr>
          <w:rFonts w:ascii="Calibri" w:eastAsia="Calibri"/>
          <w:sz w:val="22"/>
          <w:lang w:val="en-GB"/>
        </w:rPr>
        <w:t xml:space="preserve"> Should the Guest Researcher not take out the appropriate indemnity insurance, he/she is liable for any damage. </w:t>
      </w:r>
    </w:p>
    <w:p w:rsidR="00AA5D68" w:rsidRPr="00A63E75" w:rsidRDefault="00AA5D68" w:rsidP="0070452D">
      <w:pPr>
        <w:jc w:val="both"/>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9 Liability provision and disclaimer of liability</w:t>
      </w:r>
    </w:p>
    <w:p w:rsidR="0070452D" w:rsidRPr="00A63E75" w:rsidRDefault="0070452D" w:rsidP="0070452D">
      <w:pPr>
        <w:jc w:val="both"/>
        <w:rPr>
          <w:rFonts w:asciiTheme="minorHAnsi" w:hAnsiTheme="minorHAnsi" w:cs="Arial"/>
          <w:sz w:val="22"/>
          <w:szCs w:val="22"/>
          <w:lang w:val="en-GB"/>
        </w:rPr>
      </w:pPr>
    </w:p>
    <w:p w:rsidR="0070452D" w:rsidRPr="00A63E75" w:rsidRDefault="00654DB3" w:rsidP="0070452D">
      <w:pPr>
        <w:jc w:val="both"/>
        <w:rPr>
          <w:rFonts w:asciiTheme="minorHAnsi" w:hAnsiTheme="minorHAnsi" w:cs="Arial"/>
          <w:sz w:val="22"/>
          <w:szCs w:val="22"/>
          <w:lang w:val="en-GB"/>
        </w:rPr>
      </w:pPr>
      <w:r w:rsidRPr="00A63E75">
        <w:rPr>
          <w:rFonts w:ascii="Calibri" w:eastAsia="Calibri"/>
          <w:sz w:val="22"/>
          <w:lang w:val="en-GB"/>
        </w:rPr>
        <w:t>The University of Salzburg is liable for damage that is not personal injury</w:t>
      </w:r>
      <w:r w:rsidR="0035320D">
        <w:rPr>
          <w:rFonts w:ascii="Calibri" w:eastAsia="Calibri"/>
          <w:sz w:val="22"/>
          <w:lang w:val="en-GB"/>
        </w:rPr>
        <w:t xml:space="preserve"> </w:t>
      </w:r>
      <w:r w:rsidR="0035320D">
        <w:rPr>
          <w:rFonts w:ascii="Calibri" w:eastAsia="Calibri"/>
          <w:sz w:val="22"/>
          <w:lang w:val="en-GB"/>
        </w:rPr>
        <w:t>–</w:t>
      </w:r>
      <w:r w:rsidR="0035320D">
        <w:rPr>
          <w:rFonts w:ascii="Calibri" w:eastAsia="Calibri"/>
          <w:sz w:val="22"/>
          <w:lang w:val="en-GB"/>
        </w:rPr>
        <w:t xml:space="preserve"> </w:t>
      </w:r>
      <w:r w:rsidRPr="00A63E75">
        <w:rPr>
          <w:rFonts w:ascii="Calibri" w:eastAsia="Calibri"/>
          <w:sz w:val="22"/>
          <w:lang w:val="en-GB"/>
        </w:rPr>
        <w:t xml:space="preserve">only in cases of </w:t>
      </w:r>
      <w:r w:rsidR="0035320D">
        <w:rPr>
          <w:rFonts w:ascii="Calibri" w:eastAsia="Calibri"/>
          <w:sz w:val="22"/>
          <w:lang w:val="en-GB"/>
        </w:rPr>
        <w:t xml:space="preserve">wilful </w:t>
      </w:r>
      <w:r w:rsidRPr="00A63E75">
        <w:rPr>
          <w:rFonts w:ascii="Calibri" w:eastAsia="Calibri"/>
          <w:sz w:val="22"/>
          <w:lang w:val="en-GB"/>
        </w:rPr>
        <w:t xml:space="preserve">intent and gross negligence. The Guest Researcher </w:t>
      </w:r>
      <w:proofErr w:type="gramStart"/>
      <w:r w:rsidRPr="00A63E75">
        <w:rPr>
          <w:rFonts w:ascii="Calibri" w:eastAsia="Calibri"/>
          <w:sz w:val="22"/>
          <w:lang w:val="en-GB"/>
        </w:rPr>
        <w:t>is expressly advised</w:t>
      </w:r>
      <w:proofErr w:type="gramEnd"/>
      <w:r w:rsidRPr="00A63E75">
        <w:rPr>
          <w:rFonts w:ascii="Calibri" w:eastAsia="Calibri"/>
          <w:sz w:val="22"/>
          <w:lang w:val="en-GB"/>
        </w:rPr>
        <w:t xml:space="preserve"> not to carry or store any personal valuables during his/her stay at the organisational unit. In any case, no custodial duties nor obligations of due diligence shall be assumed by the University of Salzburg in this regard for valuables which are brought in nonetheless.</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10 Completion and return of goods</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 xml:space="preserve">This Contract </w:t>
      </w:r>
      <w:proofErr w:type="gramStart"/>
      <w:r w:rsidRPr="00A63E75">
        <w:rPr>
          <w:rFonts w:ascii="Calibri" w:eastAsia="Calibri"/>
          <w:sz w:val="22"/>
          <w:lang w:val="en-GB"/>
        </w:rPr>
        <w:t>may be terminated</w:t>
      </w:r>
      <w:proofErr w:type="gramEnd"/>
      <w:r w:rsidRPr="00A63E75">
        <w:rPr>
          <w:rFonts w:ascii="Calibri" w:eastAsia="Calibri"/>
          <w:sz w:val="22"/>
          <w:lang w:val="en-GB"/>
        </w:rPr>
        <w:t xml:space="preserve"> by mutual written agreement at any time. Termination by either of the parties </w:t>
      </w:r>
      <w:proofErr w:type="gramStart"/>
      <w:r w:rsidRPr="00A63E75">
        <w:rPr>
          <w:rFonts w:ascii="Calibri" w:eastAsia="Calibri"/>
          <w:sz w:val="22"/>
          <w:lang w:val="en-GB"/>
        </w:rPr>
        <w:t>must be made</w:t>
      </w:r>
      <w:proofErr w:type="gramEnd"/>
      <w:r w:rsidRPr="00A63E75">
        <w:rPr>
          <w:rFonts w:ascii="Calibri" w:eastAsia="Calibri"/>
          <w:sz w:val="22"/>
          <w:lang w:val="en-GB"/>
        </w:rPr>
        <w:t xml:space="preserve"> in writing, with a notice period of two weeks before the end of a calendar month. </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 xml:space="preserve">The </w:t>
      </w:r>
      <w:r w:rsidR="00386387">
        <w:rPr>
          <w:rFonts w:ascii="Calibri" w:eastAsia="Calibri"/>
          <w:sz w:val="22"/>
          <w:lang w:val="en-GB"/>
        </w:rPr>
        <w:t>Contract</w:t>
      </w:r>
      <w:r w:rsidRPr="00A63E75">
        <w:rPr>
          <w:rFonts w:ascii="Calibri" w:eastAsia="Calibri"/>
          <w:sz w:val="22"/>
          <w:lang w:val="en-GB"/>
        </w:rPr>
        <w:t xml:space="preserve"> </w:t>
      </w:r>
      <w:proofErr w:type="gramStart"/>
      <w:r w:rsidRPr="00A63E75">
        <w:rPr>
          <w:rFonts w:ascii="Calibri" w:eastAsia="Calibri"/>
          <w:sz w:val="22"/>
          <w:lang w:val="en-GB"/>
        </w:rPr>
        <w:t>may be terminated</w:t>
      </w:r>
      <w:proofErr w:type="gramEnd"/>
      <w:r w:rsidRPr="00A63E75">
        <w:rPr>
          <w:rFonts w:ascii="Calibri" w:eastAsia="Calibri"/>
          <w:sz w:val="22"/>
          <w:lang w:val="en-GB"/>
        </w:rPr>
        <w:t xml:space="preserve"> without notice in writing for good cause. In this respect, good cause (which entitles the University of Salzburg to termination) is, in particular, the serious breach of obligations under this </w:t>
      </w:r>
      <w:r w:rsidR="00386387">
        <w:rPr>
          <w:rFonts w:ascii="Calibri" w:eastAsia="Calibri"/>
          <w:sz w:val="22"/>
          <w:lang w:val="en-GB"/>
        </w:rPr>
        <w:t>Contract</w:t>
      </w:r>
      <w:r w:rsidRPr="00A63E75">
        <w:rPr>
          <w:rFonts w:ascii="Calibri" w:eastAsia="Calibri"/>
          <w:sz w:val="22"/>
          <w:lang w:val="en-GB"/>
        </w:rPr>
        <w:t>.</w:t>
      </w:r>
    </w:p>
    <w:p w:rsidR="0070452D" w:rsidRPr="00A63E75" w:rsidRDefault="0070452D" w:rsidP="0070452D">
      <w:pPr>
        <w:jc w:val="both"/>
        <w:rPr>
          <w:rFonts w:asciiTheme="minorHAnsi" w:hAnsiTheme="minorHAnsi" w:cs="Arial"/>
          <w:sz w:val="22"/>
          <w:szCs w:val="22"/>
          <w:lang w:val="en-GB"/>
        </w:rPr>
      </w:pPr>
    </w:p>
    <w:p w:rsidR="0070452D" w:rsidRPr="00CB7876" w:rsidRDefault="0070452D" w:rsidP="0070452D">
      <w:pPr>
        <w:jc w:val="both"/>
        <w:rPr>
          <w:rFonts w:ascii="Calibri" w:eastAsia="Calibri"/>
          <w:sz w:val="22"/>
          <w:lang w:val="en-GB"/>
        </w:rPr>
      </w:pPr>
      <w:r w:rsidRPr="00A63E75">
        <w:rPr>
          <w:rFonts w:ascii="Calibri" w:eastAsia="Calibri"/>
          <w:sz w:val="22"/>
          <w:lang w:val="en-GB"/>
        </w:rPr>
        <w:t xml:space="preserve">Upon termination of the </w:t>
      </w:r>
      <w:r w:rsidR="00386387">
        <w:rPr>
          <w:rFonts w:ascii="Calibri" w:eastAsia="Calibri"/>
          <w:sz w:val="22"/>
          <w:lang w:val="en-GB"/>
        </w:rPr>
        <w:t>Contract</w:t>
      </w:r>
      <w:r w:rsidRPr="00A63E75">
        <w:rPr>
          <w:rFonts w:ascii="Calibri" w:eastAsia="Calibri"/>
          <w:sz w:val="22"/>
          <w:lang w:val="en-GB"/>
        </w:rPr>
        <w:t xml:space="preserve">, the Guest Researcher must </w:t>
      </w:r>
      <w:r w:rsidR="00157CF1">
        <w:rPr>
          <w:rFonts w:ascii="Calibri" w:eastAsia="Calibri"/>
          <w:sz w:val="22"/>
          <w:lang w:val="en-GB"/>
        </w:rPr>
        <w:t>hand over</w:t>
      </w:r>
      <w:r w:rsidRPr="00A63E75">
        <w:rPr>
          <w:rFonts w:ascii="Calibri" w:eastAsia="Calibri"/>
          <w:sz w:val="22"/>
          <w:lang w:val="en-GB"/>
        </w:rPr>
        <w:t xml:space="preserve"> to the head of the organisational unit</w:t>
      </w:r>
      <w:r w:rsidR="00CB7876">
        <w:rPr>
          <w:rFonts w:ascii="Calibri" w:eastAsia="Calibri"/>
          <w:sz w:val="22"/>
          <w:lang w:val="en-GB"/>
        </w:rPr>
        <w:t xml:space="preserve"> </w:t>
      </w:r>
      <w:r w:rsidR="00CB7876">
        <w:rPr>
          <w:rFonts w:ascii="Calibri" w:eastAsia="Calibri"/>
          <w:sz w:val="22"/>
          <w:lang w:val="en-GB"/>
        </w:rPr>
        <w:t>–</w:t>
      </w:r>
      <w:r w:rsidR="00CB7876">
        <w:rPr>
          <w:rFonts w:ascii="Calibri" w:eastAsia="Calibri"/>
          <w:sz w:val="22"/>
          <w:lang w:val="en-GB"/>
        </w:rPr>
        <w:t xml:space="preserve"> </w:t>
      </w:r>
      <w:r w:rsidRPr="00A63E75">
        <w:rPr>
          <w:rFonts w:ascii="Calibri" w:eastAsia="Calibri"/>
          <w:sz w:val="22"/>
          <w:lang w:val="en-GB"/>
        </w:rPr>
        <w:t>promptly and in good condition</w:t>
      </w:r>
      <w:r w:rsidR="00CB7876">
        <w:rPr>
          <w:rFonts w:ascii="Calibri" w:eastAsia="Calibri"/>
          <w:sz w:val="22"/>
          <w:lang w:val="en-GB"/>
        </w:rPr>
        <w:t xml:space="preserve"> </w:t>
      </w:r>
      <w:r w:rsidR="00CB7876">
        <w:rPr>
          <w:rFonts w:ascii="Calibri" w:eastAsia="Calibri"/>
          <w:sz w:val="22"/>
          <w:lang w:val="en-GB"/>
        </w:rPr>
        <w:t>–</w:t>
      </w:r>
      <w:r w:rsidR="00CB7876">
        <w:rPr>
          <w:rFonts w:ascii="Calibri" w:eastAsia="Calibri"/>
          <w:sz w:val="22"/>
          <w:lang w:val="en-GB"/>
        </w:rPr>
        <w:t xml:space="preserve"> </w:t>
      </w:r>
      <w:r w:rsidRPr="00A63E75">
        <w:rPr>
          <w:rFonts w:ascii="Calibri" w:eastAsia="Calibri"/>
          <w:sz w:val="22"/>
          <w:lang w:val="en-GB"/>
        </w:rPr>
        <w:t>the items made available thereto or otherwise obtained (such as keys, access chips, etc.).</w:t>
      </w:r>
    </w:p>
    <w:p w:rsidR="00A73E6D" w:rsidRPr="00A63E75" w:rsidRDefault="00A73E6D">
      <w:pPr>
        <w:spacing w:after="200" w:line="276" w:lineRule="auto"/>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11 Place of jurisdiction</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 xml:space="preserve">The competent court for such matters in the city of Salzburg </w:t>
      </w:r>
      <w:proofErr w:type="gramStart"/>
      <w:r w:rsidRPr="00A63E75">
        <w:rPr>
          <w:rFonts w:ascii="Calibri" w:eastAsia="Calibri"/>
          <w:sz w:val="22"/>
          <w:lang w:val="en-GB"/>
        </w:rPr>
        <w:t>is agreed</w:t>
      </w:r>
      <w:proofErr w:type="gramEnd"/>
      <w:r w:rsidRPr="00A63E75">
        <w:rPr>
          <w:rFonts w:ascii="Calibri" w:eastAsia="Calibri"/>
          <w:sz w:val="22"/>
          <w:lang w:val="en-GB"/>
        </w:rPr>
        <w:t xml:space="preserve"> as the place of jurisdiction for all disputes arising from this </w:t>
      </w:r>
      <w:r w:rsidR="00386387">
        <w:rPr>
          <w:rFonts w:ascii="Calibri" w:eastAsia="Calibri"/>
          <w:sz w:val="22"/>
          <w:lang w:val="en-GB"/>
        </w:rPr>
        <w:t>Contract</w:t>
      </w:r>
      <w:r w:rsidRPr="00A63E75">
        <w:rPr>
          <w:rFonts w:ascii="Calibri" w:eastAsia="Calibri"/>
          <w:sz w:val="22"/>
          <w:lang w:val="en-GB"/>
        </w:rPr>
        <w:t xml:space="preserve">. Austrian law applies. </w:t>
      </w:r>
    </w:p>
    <w:p w:rsidR="00654DB3" w:rsidRPr="00A63E75" w:rsidRDefault="00654DB3" w:rsidP="0070452D">
      <w:pPr>
        <w:jc w:val="both"/>
        <w:rPr>
          <w:rFonts w:asciiTheme="minorHAnsi" w:hAnsiTheme="minorHAnsi" w:cs="Arial"/>
          <w:sz w:val="22"/>
          <w:szCs w:val="22"/>
          <w:lang w:val="en-GB"/>
        </w:rPr>
      </w:pPr>
    </w:p>
    <w:p w:rsidR="0070452D" w:rsidRPr="00A63E75" w:rsidRDefault="0070452D" w:rsidP="0070452D">
      <w:pPr>
        <w:jc w:val="center"/>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lang w:val="en-GB"/>
        </w:rPr>
        <w:t xml:space="preserve"> 12 </w:t>
      </w:r>
      <w:proofErr w:type="gramStart"/>
      <w:r w:rsidRPr="00A63E75">
        <w:rPr>
          <w:rFonts w:ascii="Calibri" w:eastAsia="Calibri"/>
          <w:sz w:val="22"/>
          <w:lang w:val="en-GB"/>
        </w:rPr>
        <w:t>Written</w:t>
      </w:r>
      <w:proofErr w:type="gramEnd"/>
      <w:r w:rsidRPr="00A63E75">
        <w:rPr>
          <w:rFonts w:ascii="Calibri" w:eastAsia="Calibri"/>
          <w:sz w:val="22"/>
          <w:lang w:val="en-GB"/>
        </w:rPr>
        <w:t xml:space="preserve"> form</w:t>
      </w:r>
    </w:p>
    <w:p w:rsidR="0070452D" w:rsidRPr="00A63E75" w:rsidRDefault="0070452D"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 xml:space="preserve">Changes and additions to this </w:t>
      </w:r>
      <w:r w:rsidR="00386387">
        <w:rPr>
          <w:rFonts w:ascii="Calibri" w:eastAsia="Calibri"/>
          <w:sz w:val="22"/>
          <w:lang w:val="en-GB"/>
        </w:rPr>
        <w:t>Contract</w:t>
      </w:r>
      <w:r w:rsidRPr="00A63E75">
        <w:rPr>
          <w:rFonts w:ascii="Calibri" w:eastAsia="Calibri"/>
          <w:sz w:val="22"/>
          <w:lang w:val="en-GB"/>
        </w:rPr>
        <w:t xml:space="preserve"> </w:t>
      </w:r>
      <w:proofErr w:type="gramStart"/>
      <w:r w:rsidRPr="00A63E75">
        <w:rPr>
          <w:rFonts w:ascii="Calibri" w:eastAsia="Calibri"/>
          <w:sz w:val="22"/>
          <w:lang w:val="en-GB"/>
        </w:rPr>
        <w:t>must be agreed</w:t>
      </w:r>
      <w:proofErr w:type="gramEnd"/>
      <w:r w:rsidRPr="00A63E75">
        <w:rPr>
          <w:rFonts w:ascii="Calibri" w:eastAsia="Calibri"/>
          <w:sz w:val="22"/>
          <w:lang w:val="en-GB"/>
        </w:rPr>
        <w:t xml:space="preserve"> upon in written form.</w:t>
      </w:r>
    </w:p>
    <w:p w:rsidR="0070452D" w:rsidRPr="00A63E75" w:rsidRDefault="00654DB3" w:rsidP="0070452D">
      <w:pPr>
        <w:jc w:val="both"/>
        <w:rPr>
          <w:rFonts w:asciiTheme="minorHAnsi" w:hAnsiTheme="minorHAnsi" w:cs="Arial"/>
          <w:sz w:val="22"/>
          <w:szCs w:val="22"/>
          <w:lang w:val="en-GB"/>
        </w:rPr>
      </w:pPr>
      <w:r w:rsidRPr="00A63E75">
        <w:rPr>
          <w:rFonts w:ascii="Calibri" w:eastAsia="Calibri"/>
          <w:sz w:val="22"/>
          <w:lang w:val="en-GB"/>
        </w:rPr>
        <w:t xml:space="preserve">The Guest Researcher has received a copy of this </w:t>
      </w:r>
      <w:r w:rsidR="00386387">
        <w:rPr>
          <w:rFonts w:ascii="Calibri" w:eastAsia="Calibri"/>
          <w:sz w:val="22"/>
          <w:lang w:val="en-GB"/>
        </w:rPr>
        <w:t>Contract</w:t>
      </w:r>
      <w:r w:rsidRPr="00A63E75">
        <w:rPr>
          <w:rFonts w:ascii="Calibri" w:eastAsia="Calibri"/>
          <w:sz w:val="22"/>
          <w:lang w:val="en-GB"/>
        </w:rPr>
        <w:t>.</w:t>
      </w:r>
    </w:p>
    <w:p w:rsidR="0070452D" w:rsidRPr="00A63E75" w:rsidRDefault="0070452D" w:rsidP="0070452D">
      <w:pPr>
        <w:jc w:val="both"/>
        <w:rPr>
          <w:rFonts w:asciiTheme="minorHAnsi" w:hAnsiTheme="minorHAnsi" w:cs="Arial"/>
          <w:sz w:val="22"/>
          <w:szCs w:val="22"/>
          <w:lang w:val="en-GB"/>
        </w:rPr>
      </w:pPr>
    </w:p>
    <w:p w:rsidR="00654DB3" w:rsidRPr="00A63E75" w:rsidRDefault="00654DB3">
      <w:pPr>
        <w:spacing w:after="200" w:line="276" w:lineRule="auto"/>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p>
    <w:p w:rsidR="0070452D" w:rsidRPr="00A63E75" w:rsidRDefault="00654DB3" w:rsidP="0070452D">
      <w:pPr>
        <w:jc w:val="both"/>
        <w:rPr>
          <w:rFonts w:asciiTheme="minorHAnsi" w:hAnsiTheme="minorHAnsi" w:cs="Arial"/>
          <w:sz w:val="22"/>
          <w:szCs w:val="22"/>
          <w:lang w:val="en-GB"/>
        </w:rPr>
      </w:pPr>
      <w:r w:rsidRPr="00A63E75">
        <w:rPr>
          <w:rFonts w:ascii="Calibri" w:eastAsia="Calibri"/>
          <w:sz w:val="22"/>
          <w:lang w:val="en-GB"/>
        </w:rPr>
        <w:t xml:space="preserve">Place: Salzburg </w:t>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t>Date: _____________________</w:t>
      </w:r>
    </w:p>
    <w:p w:rsidR="00654DB3" w:rsidRPr="00A63E75" w:rsidRDefault="00654DB3"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 xml:space="preserve">For the University of Salzburg </w:t>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t>Guest Researcher</w:t>
      </w:r>
    </w:p>
    <w:p w:rsidR="0070452D" w:rsidRPr="00A63E75" w:rsidRDefault="0070452D" w:rsidP="0070452D">
      <w:pPr>
        <w:jc w:val="both"/>
        <w:rPr>
          <w:rFonts w:asciiTheme="minorHAnsi" w:hAnsiTheme="minorHAnsi" w:cs="Arial"/>
          <w:sz w:val="22"/>
          <w:szCs w:val="22"/>
          <w:lang w:val="en-GB"/>
        </w:rPr>
      </w:pPr>
    </w:p>
    <w:p w:rsidR="00654DB3" w:rsidRPr="00A63E75" w:rsidRDefault="00654DB3" w:rsidP="0070452D">
      <w:pPr>
        <w:jc w:val="both"/>
        <w:rPr>
          <w:rFonts w:asciiTheme="minorHAnsi" w:hAnsiTheme="minorHAnsi" w:cs="Arial"/>
          <w:sz w:val="22"/>
          <w:szCs w:val="22"/>
          <w:lang w:val="en-GB"/>
        </w:rPr>
      </w:pPr>
    </w:p>
    <w:p w:rsidR="0070452D" w:rsidRPr="00A63E75" w:rsidRDefault="0070452D" w:rsidP="0070452D">
      <w:pPr>
        <w:jc w:val="both"/>
        <w:rPr>
          <w:rFonts w:asciiTheme="minorHAnsi" w:hAnsiTheme="minorHAnsi" w:cs="Arial"/>
          <w:sz w:val="22"/>
          <w:szCs w:val="22"/>
          <w:lang w:val="en-GB"/>
        </w:rPr>
      </w:pPr>
      <w:r w:rsidRPr="00A63E75">
        <w:rPr>
          <w:rFonts w:ascii="Calibri" w:eastAsia="Calibri"/>
          <w:sz w:val="22"/>
          <w:lang w:val="en-GB"/>
        </w:rPr>
        <w:t>_________________________</w:t>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r>
      <w:r w:rsidRPr="00A63E75">
        <w:rPr>
          <w:rFonts w:ascii="Calibri" w:eastAsia="Calibri"/>
          <w:sz w:val="22"/>
          <w:lang w:val="en-GB"/>
        </w:rPr>
        <w:tab/>
        <w:t>_____________________________</w:t>
      </w:r>
    </w:p>
    <w:p w:rsidR="0070452D" w:rsidRPr="00A63E75" w:rsidRDefault="00C73233" w:rsidP="0070452D">
      <w:pPr>
        <w:jc w:val="both"/>
        <w:rPr>
          <w:rFonts w:asciiTheme="minorHAnsi" w:hAnsiTheme="minorHAnsi" w:cs="Arial"/>
          <w:sz w:val="22"/>
          <w:szCs w:val="22"/>
          <w:lang w:val="en-GB"/>
        </w:rPr>
      </w:pPr>
      <w:r w:rsidRPr="00A63E75">
        <w:rPr>
          <w:rFonts w:ascii="Calibri" w:eastAsia="Calibri"/>
          <w:sz w:val="22"/>
          <w:lang w:val="en-GB"/>
        </w:rPr>
        <w:t>[</w:t>
      </w:r>
      <w:r w:rsidRPr="00A63E75">
        <w:rPr>
          <w:rFonts w:ascii="Calibri" w:eastAsia="Calibri"/>
          <w:sz w:val="22"/>
          <w:highlight w:val="yellow"/>
          <w:lang w:val="en-GB"/>
        </w:rPr>
        <w:t>Name of the head of the responsible OU</w:t>
      </w:r>
      <w:r w:rsidRPr="00A63E75">
        <w:rPr>
          <w:rFonts w:ascii="Calibri" w:eastAsia="Calibri"/>
          <w:sz w:val="22"/>
          <w:lang w:val="en-GB"/>
        </w:rPr>
        <w:t>]</w:t>
      </w:r>
      <w:r w:rsidRPr="00A63E75">
        <w:rPr>
          <w:rFonts w:ascii="Calibri" w:eastAsia="Calibri"/>
          <w:sz w:val="22"/>
          <w:lang w:val="en-GB"/>
        </w:rPr>
        <w:tab/>
      </w:r>
      <w:r w:rsidRPr="00A63E75">
        <w:rPr>
          <w:rFonts w:ascii="Calibri" w:eastAsia="Calibri"/>
          <w:sz w:val="22"/>
          <w:lang w:val="en-GB"/>
        </w:rPr>
        <w:tab/>
        <w:t>[</w:t>
      </w:r>
      <w:r w:rsidRPr="00A63E75">
        <w:rPr>
          <w:rFonts w:ascii="Calibri" w:eastAsia="Calibri"/>
          <w:sz w:val="22"/>
          <w:highlight w:val="yellow"/>
          <w:lang w:val="en-GB"/>
        </w:rPr>
        <w:t>Name of the Guest Researcher</w:t>
      </w:r>
      <w:r w:rsidRPr="00A63E75">
        <w:rPr>
          <w:rFonts w:ascii="Calibri" w:eastAsia="Calibri"/>
          <w:sz w:val="22"/>
          <w:lang w:val="en-GB"/>
        </w:rPr>
        <w:t>]</w:t>
      </w:r>
    </w:p>
    <w:p w:rsidR="0070452D" w:rsidRPr="00A63E75" w:rsidRDefault="0070452D" w:rsidP="0070452D">
      <w:pPr>
        <w:rPr>
          <w:rFonts w:asciiTheme="minorHAnsi" w:hAnsiTheme="minorHAnsi" w:cs="Arial"/>
          <w:sz w:val="22"/>
          <w:szCs w:val="22"/>
          <w:lang w:val="en-GB"/>
        </w:rPr>
      </w:pPr>
    </w:p>
    <w:p w:rsidR="00B92708" w:rsidRPr="00A63E75" w:rsidRDefault="00B92708">
      <w:pPr>
        <w:rPr>
          <w:rFonts w:asciiTheme="minorHAnsi" w:hAnsiTheme="minorHAnsi"/>
          <w:sz w:val="22"/>
          <w:szCs w:val="22"/>
          <w:lang w:val="en-GB"/>
        </w:rPr>
      </w:pPr>
    </w:p>
    <w:sectPr w:rsidR="00B92708" w:rsidRPr="00A63E75" w:rsidSect="00553B8F">
      <w:footerReference w:type="default" r:id="rId10"/>
      <w:pgSz w:w="11906" w:h="16838"/>
      <w:pgMar w:top="1676"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543" w:rsidRDefault="00A81543" w:rsidP="0070452D">
      <w:pPr>
        <w:spacing w:line="240" w:lineRule="auto"/>
      </w:pPr>
      <w:r>
        <w:separator/>
      </w:r>
    </w:p>
  </w:endnote>
  <w:endnote w:type="continuationSeparator" w:id="0">
    <w:p w:rsidR="00A81543" w:rsidRDefault="00A81543" w:rsidP="00704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482053"/>
      <w:docPartObj>
        <w:docPartGallery w:val="Page Numbers (Bottom of Page)"/>
        <w:docPartUnique/>
      </w:docPartObj>
    </w:sdtPr>
    <w:sdtEndPr/>
    <w:sdtContent>
      <w:p w:rsidR="00654DB3" w:rsidRDefault="003B0650">
        <w:pPr>
          <w:pStyle w:val="Fuzeile"/>
          <w:jc w:val="center"/>
        </w:pPr>
        <w:r>
          <w:fldChar w:fldCharType="begin"/>
        </w:r>
        <w:r w:rsidR="00553B8F">
          <w:instrText>PAGE   \* MERGEFORMAT</w:instrText>
        </w:r>
        <w:r>
          <w:fldChar w:fldCharType="separate"/>
        </w:r>
        <w:r w:rsidR="00805EA1">
          <w:rPr>
            <w:noProof/>
          </w:rPr>
          <w:t>5</w:t>
        </w:r>
        <w:r>
          <w:fldChar w:fldCharType="end"/>
        </w:r>
      </w:p>
    </w:sdtContent>
  </w:sdt>
  <w:p w:rsidR="007B1CCB" w:rsidRDefault="007B1C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543" w:rsidRDefault="00A81543" w:rsidP="0070452D">
      <w:pPr>
        <w:spacing w:line="240" w:lineRule="auto"/>
      </w:pPr>
      <w:r>
        <w:separator/>
      </w:r>
    </w:p>
  </w:footnote>
  <w:footnote w:type="continuationSeparator" w:id="0">
    <w:p w:rsidR="00A81543" w:rsidRDefault="00A81543" w:rsidP="007045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2D"/>
    <w:rsid w:val="00016436"/>
    <w:rsid w:val="000750F1"/>
    <w:rsid w:val="001358DC"/>
    <w:rsid w:val="00157CF1"/>
    <w:rsid w:val="003257EC"/>
    <w:rsid w:val="0035320D"/>
    <w:rsid w:val="00371027"/>
    <w:rsid w:val="00386387"/>
    <w:rsid w:val="003A2D22"/>
    <w:rsid w:val="003B0650"/>
    <w:rsid w:val="00421D43"/>
    <w:rsid w:val="00422FEC"/>
    <w:rsid w:val="004311E5"/>
    <w:rsid w:val="004467CF"/>
    <w:rsid w:val="0055238B"/>
    <w:rsid w:val="00553B8F"/>
    <w:rsid w:val="005856AB"/>
    <w:rsid w:val="00595846"/>
    <w:rsid w:val="005A3D17"/>
    <w:rsid w:val="0063126B"/>
    <w:rsid w:val="00634F05"/>
    <w:rsid w:val="00654DB3"/>
    <w:rsid w:val="00663595"/>
    <w:rsid w:val="00665528"/>
    <w:rsid w:val="0070452D"/>
    <w:rsid w:val="00756F2F"/>
    <w:rsid w:val="007B1CCB"/>
    <w:rsid w:val="00805EA1"/>
    <w:rsid w:val="00830850"/>
    <w:rsid w:val="008B2EAA"/>
    <w:rsid w:val="008B3450"/>
    <w:rsid w:val="008D2AB3"/>
    <w:rsid w:val="00903DA8"/>
    <w:rsid w:val="009341CB"/>
    <w:rsid w:val="00944F36"/>
    <w:rsid w:val="00A24BEE"/>
    <w:rsid w:val="00A52B86"/>
    <w:rsid w:val="00A63E75"/>
    <w:rsid w:val="00A73E6D"/>
    <w:rsid w:val="00A81543"/>
    <w:rsid w:val="00AA5D68"/>
    <w:rsid w:val="00AB77B1"/>
    <w:rsid w:val="00B92708"/>
    <w:rsid w:val="00BB2569"/>
    <w:rsid w:val="00C320A4"/>
    <w:rsid w:val="00C73233"/>
    <w:rsid w:val="00C81B77"/>
    <w:rsid w:val="00CB7876"/>
    <w:rsid w:val="00CD3D73"/>
    <w:rsid w:val="00DC09B4"/>
    <w:rsid w:val="00DD6841"/>
    <w:rsid w:val="00E833E6"/>
    <w:rsid w:val="00EC1A90"/>
    <w:rsid w:val="00F04559"/>
    <w:rsid w:val="00FA0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0696B"/>
  <w15:docId w15:val="{48D5AA28-6321-4182-A81A-78A22C619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0452D"/>
    <w:pPr>
      <w:spacing w:after="0" w:line="36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0452D"/>
    <w:pPr>
      <w:tabs>
        <w:tab w:val="center" w:pos="4536"/>
        <w:tab w:val="right" w:pos="9072"/>
      </w:tabs>
      <w:spacing w:line="240" w:lineRule="auto"/>
    </w:pPr>
    <w:rPr>
      <w:rFonts w:ascii="Arial" w:hAnsi="Arial"/>
      <w:sz w:val="20"/>
    </w:rPr>
  </w:style>
  <w:style w:type="character" w:customStyle="1" w:styleId="KopfzeileZchn">
    <w:name w:val="Kopfzeile Zchn"/>
    <w:basedOn w:val="Absatz-Standardschriftart"/>
    <w:link w:val="Kopfzeile"/>
    <w:rsid w:val="0070452D"/>
    <w:rPr>
      <w:rFonts w:ascii="Arial" w:eastAsia="Times New Roman" w:hAnsi="Arial" w:cs="Times New Roman"/>
      <w:sz w:val="20"/>
      <w:szCs w:val="20"/>
      <w:lang w:eastAsia="de-DE"/>
    </w:rPr>
  </w:style>
  <w:style w:type="paragraph" w:styleId="Funotentext">
    <w:name w:val="footnote text"/>
    <w:basedOn w:val="Standard"/>
    <w:link w:val="FunotentextZchn"/>
    <w:uiPriority w:val="99"/>
    <w:semiHidden/>
    <w:rsid w:val="0070452D"/>
    <w:pPr>
      <w:spacing w:line="240" w:lineRule="auto"/>
    </w:pPr>
    <w:rPr>
      <w:sz w:val="20"/>
    </w:rPr>
  </w:style>
  <w:style w:type="character" w:customStyle="1" w:styleId="FunotentextZchn">
    <w:name w:val="Fußnotentext Zchn"/>
    <w:basedOn w:val="Absatz-Standardschriftart"/>
    <w:link w:val="Funotentext"/>
    <w:uiPriority w:val="99"/>
    <w:semiHidden/>
    <w:rsid w:val="0070452D"/>
    <w:rPr>
      <w:rFonts w:ascii="Times New Roman" w:eastAsia="Times New Roman" w:hAnsi="Times New Roman" w:cs="Times New Roman"/>
      <w:sz w:val="20"/>
      <w:szCs w:val="20"/>
      <w:lang w:eastAsia="de-DE"/>
    </w:rPr>
  </w:style>
  <w:style w:type="character" w:styleId="Funotenzeichen">
    <w:name w:val="footnote reference"/>
    <w:uiPriority w:val="99"/>
    <w:semiHidden/>
    <w:rsid w:val="0070452D"/>
    <w:rPr>
      <w:vertAlign w:val="superscript"/>
    </w:rPr>
  </w:style>
  <w:style w:type="paragraph" w:styleId="Fuzeile">
    <w:name w:val="footer"/>
    <w:basedOn w:val="Standard"/>
    <w:link w:val="FuzeileZchn"/>
    <w:uiPriority w:val="99"/>
    <w:unhideWhenUsed/>
    <w:rsid w:val="0070452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0452D"/>
    <w:rPr>
      <w:rFonts w:ascii="Times New Roman" w:eastAsia="Times New Roman" w:hAnsi="Times New Roman" w:cs="Times New Roman"/>
      <w:sz w:val="24"/>
      <w:szCs w:val="20"/>
      <w:lang w:eastAsia="de-DE"/>
    </w:rPr>
  </w:style>
  <w:style w:type="paragraph" w:styleId="Textkrper">
    <w:name w:val="Body Text"/>
    <w:basedOn w:val="Standard"/>
    <w:link w:val="TextkrperZchn"/>
    <w:rsid w:val="0070452D"/>
    <w:pPr>
      <w:spacing w:line="240" w:lineRule="auto"/>
      <w:jc w:val="both"/>
    </w:pPr>
    <w:rPr>
      <w:lang w:eastAsia="de-AT"/>
    </w:rPr>
  </w:style>
  <w:style w:type="character" w:customStyle="1" w:styleId="TextkrperZchn">
    <w:name w:val="Textkörper Zchn"/>
    <w:basedOn w:val="Absatz-Standardschriftart"/>
    <w:link w:val="Textkrper"/>
    <w:rsid w:val="0070452D"/>
    <w:rPr>
      <w:rFonts w:ascii="Times New Roman" w:eastAsia="Times New Roman" w:hAnsi="Times New Roman" w:cs="Times New Roman"/>
      <w:sz w:val="24"/>
      <w:szCs w:val="20"/>
      <w:lang w:eastAsia="de-AT"/>
    </w:rPr>
  </w:style>
  <w:style w:type="paragraph" w:styleId="Sprechblasentext">
    <w:name w:val="Balloon Text"/>
    <w:basedOn w:val="Standard"/>
    <w:link w:val="SprechblasentextZchn"/>
    <w:uiPriority w:val="99"/>
    <w:semiHidden/>
    <w:unhideWhenUsed/>
    <w:rsid w:val="0070452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452D"/>
    <w:rPr>
      <w:rFonts w:ascii="Tahoma" w:eastAsia="Times New Roman" w:hAnsi="Tahoma" w:cs="Tahoma"/>
      <w:sz w:val="16"/>
      <w:szCs w:val="16"/>
      <w:lang w:eastAsia="de-DE"/>
    </w:rPr>
  </w:style>
  <w:style w:type="character" w:styleId="Hyperlink">
    <w:name w:val="Hyperlink"/>
    <w:basedOn w:val="Absatz-Standardschriftart"/>
    <w:uiPriority w:val="99"/>
    <w:unhideWhenUsed/>
    <w:rsid w:val="004467CF"/>
    <w:rPr>
      <w:color w:val="0000FF"/>
      <w:u w:val="single"/>
    </w:rPr>
  </w:style>
  <w:style w:type="character" w:styleId="Kommentarzeichen">
    <w:name w:val="annotation reference"/>
    <w:basedOn w:val="Absatz-Standardschriftart"/>
    <w:uiPriority w:val="99"/>
    <w:semiHidden/>
    <w:unhideWhenUsed/>
    <w:rsid w:val="00595846"/>
    <w:rPr>
      <w:sz w:val="16"/>
      <w:szCs w:val="16"/>
    </w:rPr>
  </w:style>
  <w:style w:type="paragraph" w:styleId="Kommentartext">
    <w:name w:val="annotation text"/>
    <w:basedOn w:val="Standard"/>
    <w:link w:val="KommentartextZchn"/>
    <w:uiPriority w:val="99"/>
    <w:semiHidden/>
    <w:unhideWhenUsed/>
    <w:rsid w:val="00595846"/>
    <w:pPr>
      <w:spacing w:line="240" w:lineRule="auto"/>
    </w:pPr>
    <w:rPr>
      <w:sz w:val="20"/>
    </w:rPr>
  </w:style>
  <w:style w:type="character" w:customStyle="1" w:styleId="KommentartextZchn">
    <w:name w:val="Kommentartext Zchn"/>
    <w:basedOn w:val="Absatz-Standardschriftart"/>
    <w:link w:val="Kommentartext"/>
    <w:uiPriority w:val="99"/>
    <w:semiHidden/>
    <w:rsid w:val="0059584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95846"/>
    <w:rPr>
      <w:b/>
      <w:bCs/>
    </w:rPr>
  </w:style>
  <w:style w:type="character" w:customStyle="1" w:styleId="KommentarthemaZchn">
    <w:name w:val="Kommentarthema Zchn"/>
    <w:basedOn w:val="KommentartextZchn"/>
    <w:link w:val="Kommentarthema"/>
    <w:uiPriority w:val="99"/>
    <w:semiHidden/>
    <w:rsid w:val="00595846"/>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Fl98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t.ly/3BDPHZ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DBBDC-8C81-4518-A75D-FA778A2E2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6411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Hebenstreit Erika</dc:creator>
  <cp:lastModifiedBy>Hebenstreit Erika</cp:lastModifiedBy>
  <cp:revision>4</cp:revision>
  <cp:lastPrinted>2018-04-17T08:55:00Z</cp:lastPrinted>
  <dcterms:created xsi:type="dcterms:W3CDTF">2021-10-22T12:03:00Z</dcterms:created>
  <dcterms:modified xsi:type="dcterms:W3CDTF">2021-10-22T12:07:00Z</dcterms:modified>
</cp:coreProperties>
</file>